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D1D2" w14:textId="77777777" w:rsidR="007D1E3B" w:rsidRDefault="00021E85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WHO ARE WE</w:t>
      </w:r>
    </w:p>
    <w:p w14:paraId="65935D79" w14:textId="77777777" w:rsidR="007D1E3B" w:rsidRDefault="00021E85">
      <w:pPr>
        <w:rPr>
          <w:highlight w:val="white"/>
        </w:rPr>
      </w:pPr>
      <w:r>
        <w:rPr>
          <w:highlight w:val="white"/>
        </w:rPr>
        <w:t>The Four-Seven Ministries is an organization dedicated to run hard after incarcerated men and women in Southern Ohio.</w:t>
      </w:r>
    </w:p>
    <w:p w14:paraId="6175D248" w14:textId="77777777" w:rsidR="007D1E3B" w:rsidRDefault="007D1E3B">
      <w:pPr>
        <w:rPr>
          <w:highlight w:val="white"/>
        </w:rPr>
      </w:pPr>
    </w:p>
    <w:p w14:paraId="00110082" w14:textId="77777777" w:rsidR="007D1E3B" w:rsidRDefault="00021E85">
      <w:pPr>
        <w:rPr>
          <w:highlight w:val="white"/>
        </w:rPr>
      </w:pPr>
      <w:r>
        <w:rPr>
          <w:highlight w:val="white"/>
        </w:rPr>
        <w:t>Nearly 50% of all individuals released from prison return to incarceration. We are determined to help individuals find their footing and change their path through faith-based support and guidance.</w:t>
      </w:r>
    </w:p>
    <w:p w14:paraId="274D215E" w14:textId="77777777" w:rsidR="007D1E3B" w:rsidRDefault="007D1E3B">
      <w:pPr>
        <w:rPr>
          <w:highlight w:val="white"/>
        </w:rPr>
      </w:pPr>
    </w:p>
    <w:p w14:paraId="5505D815" w14:textId="77777777" w:rsidR="007D1E3B" w:rsidRDefault="00021E85">
      <w:pPr>
        <w:rPr>
          <w:highlight w:val="white"/>
        </w:rPr>
      </w:pPr>
      <w:r>
        <w:rPr>
          <w:highlight w:val="white"/>
        </w:rPr>
        <w:t xml:space="preserve">The Four-Seven provides support for incarcerated individuals as well as those adjusting to life following their release. </w:t>
      </w:r>
    </w:p>
    <w:p w14:paraId="5C3F894D" w14:textId="77777777" w:rsidR="007D1E3B" w:rsidRDefault="007D1E3B">
      <w:pPr>
        <w:rPr>
          <w:highlight w:val="white"/>
        </w:rPr>
      </w:pPr>
    </w:p>
    <w:p w14:paraId="0C83297D" w14:textId="77777777" w:rsidR="007D1E3B" w:rsidRDefault="00021E85">
      <w:pPr>
        <w:rPr>
          <w:highlight w:val="white"/>
        </w:rPr>
      </w:pPr>
      <w:r>
        <w:rPr>
          <w:highlight w:val="white"/>
        </w:rPr>
        <w:t xml:space="preserve">Professional and spiritual skill courses are taught by our volunteers at local correctional facilities </w:t>
      </w:r>
      <w:proofErr w:type="gramStart"/>
      <w:r>
        <w:rPr>
          <w:highlight w:val="white"/>
        </w:rPr>
        <w:t>in an effort to</w:t>
      </w:r>
      <w:proofErr w:type="gramEnd"/>
      <w:r>
        <w:rPr>
          <w:highlight w:val="white"/>
        </w:rPr>
        <w:t xml:space="preserve"> help prepare incarcerated individuals for life after prison. </w:t>
      </w:r>
    </w:p>
    <w:p w14:paraId="1EDB6413" w14:textId="77777777" w:rsidR="007D1E3B" w:rsidRDefault="007D1E3B">
      <w:pPr>
        <w:rPr>
          <w:highlight w:val="white"/>
        </w:rPr>
      </w:pPr>
    </w:p>
    <w:p w14:paraId="619AE133" w14:textId="77777777" w:rsidR="007D1E3B" w:rsidRDefault="00021E85">
      <w:pPr>
        <w:rPr>
          <w:highlight w:val="white"/>
        </w:rPr>
      </w:pPr>
      <w:r>
        <w:rPr>
          <w:highlight w:val="white"/>
        </w:rPr>
        <w:t xml:space="preserve">For those adjusting to reentry, we offer mentoring opportunities and </w:t>
      </w:r>
      <w:proofErr w:type="gramStart"/>
      <w:r>
        <w:rPr>
          <w:highlight w:val="white"/>
        </w:rPr>
        <w:t>provide assistance</w:t>
      </w:r>
      <w:proofErr w:type="gramEnd"/>
      <w:r>
        <w:rPr>
          <w:highlight w:val="white"/>
        </w:rPr>
        <w:t xml:space="preserve"> with job and housing searches.</w:t>
      </w:r>
    </w:p>
    <w:p w14:paraId="0DBE597E" w14:textId="77777777" w:rsidR="007D1E3B" w:rsidRDefault="007D1E3B">
      <w:pPr>
        <w:rPr>
          <w:highlight w:val="white"/>
        </w:rPr>
      </w:pPr>
    </w:p>
    <w:p w14:paraId="5A7BE2D4" w14:textId="484AE7A3" w:rsidR="007D1E3B" w:rsidRDefault="00021E85">
      <w:pPr>
        <w:rPr>
          <w:highlight w:val="white"/>
        </w:rPr>
      </w:pPr>
      <w:r>
        <w:rPr>
          <w:highlight w:val="white"/>
        </w:rPr>
        <w:t xml:space="preserve">Additionally, we offer </w:t>
      </w:r>
      <w:r w:rsidRPr="00021E85">
        <w:rPr>
          <w:highlight w:val="yellow"/>
        </w:rPr>
        <w:t>support for families of the incarcerated</w:t>
      </w:r>
      <w:r>
        <w:rPr>
          <w:highlight w:val="white"/>
        </w:rPr>
        <w:t xml:space="preserve"> as well.</w:t>
      </w:r>
    </w:p>
    <w:p w14:paraId="5DB9D7B9" w14:textId="77777777" w:rsidR="007D1E3B" w:rsidRDefault="007D1E3B">
      <w:pPr>
        <w:rPr>
          <w:highlight w:val="white"/>
        </w:rPr>
      </w:pPr>
      <w:bookmarkStart w:id="0" w:name="_GoBack"/>
      <w:bookmarkEnd w:id="0"/>
    </w:p>
    <w:p w14:paraId="3D95C5F3" w14:textId="77777777" w:rsidR="007D1E3B" w:rsidRDefault="007D1E3B">
      <w:pPr>
        <w:rPr>
          <w:highlight w:val="white"/>
        </w:rPr>
      </w:pPr>
    </w:p>
    <w:p w14:paraId="35D7CAC7" w14:textId="77777777" w:rsidR="007D1E3B" w:rsidRDefault="00021E85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WHAT WE BELIEVE</w:t>
      </w:r>
    </w:p>
    <w:p w14:paraId="328B036B" w14:textId="77777777" w:rsidR="007D1E3B" w:rsidRDefault="00021E85">
      <w:pPr>
        <w:rPr>
          <w:highlight w:val="white"/>
        </w:rPr>
      </w:pPr>
      <w:r>
        <w:rPr>
          <w:highlight w:val="white"/>
        </w:rPr>
        <w:t>We believe every individual is worth fighting for, and we believe in a God of grace. That is why we are committed to running hard after the incarcerated and helping them rebuild their lives.</w:t>
      </w:r>
    </w:p>
    <w:p w14:paraId="1A0EF285" w14:textId="77777777" w:rsidR="007D1E3B" w:rsidRDefault="007D1E3B">
      <w:pPr>
        <w:rPr>
          <w:highlight w:val="white"/>
        </w:rPr>
      </w:pPr>
    </w:p>
    <w:p w14:paraId="4A7A9934" w14:textId="77777777" w:rsidR="007D1E3B" w:rsidRDefault="00021E85">
      <w:pPr>
        <w:rPr>
          <w:highlight w:val="white"/>
        </w:rPr>
      </w:pPr>
      <w:r>
        <w:rPr>
          <w:highlight w:val="white"/>
        </w:rPr>
        <w:t xml:space="preserve">There has been a time for all of us when someone invested themselves in our lives </w:t>
      </w:r>
      <w:proofErr w:type="gramStart"/>
      <w:r>
        <w:rPr>
          <w:highlight w:val="white"/>
        </w:rPr>
        <w:t>in an effort to</w:t>
      </w:r>
      <w:proofErr w:type="gramEnd"/>
      <w:r>
        <w:rPr>
          <w:highlight w:val="white"/>
        </w:rPr>
        <w:t xml:space="preserve"> help us back to our feet when we had fallen. All it takes is one helping hand to get back up, and we want to ensure that all </w:t>
      </w:r>
      <w:proofErr w:type="gramStart"/>
      <w:r>
        <w:rPr>
          <w:highlight w:val="white"/>
        </w:rPr>
        <w:t>have the opportunity to</w:t>
      </w:r>
      <w:proofErr w:type="gramEnd"/>
      <w:r>
        <w:rPr>
          <w:highlight w:val="white"/>
        </w:rPr>
        <w:t xml:space="preserve"> experience the unconditional love and grace Christ has to offer.</w:t>
      </w:r>
    </w:p>
    <w:p w14:paraId="5C544544" w14:textId="77777777" w:rsidR="007D1E3B" w:rsidRDefault="007D1E3B">
      <w:pPr>
        <w:rPr>
          <w:highlight w:val="white"/>
        </w:rPr>
      </w:pPr>
    </w:p>
    <w:sectPr w:rsidR="007D1E3B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334C" w14:textId="77777777" w:rsidR="00835514" w:rsidRDefault="00021E85">
      <w:pPr>
        <w:spacing w:line="240" w:lineRule="auto"/>
      </w:pPr>
      <w:r>
        <w:separator/>
      </w:r>
    </w:p>
  </w:endnote>
  <w:endnote w:type="continuationSeparator" w:id="0">
    <w:p w14:paraId="6EA0F7C3" w14:textId="77777777" w:rsidR="00835514" w:rsidRDefault="00021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A2DD" w14:textId="77777777" w:rsidR="00835514" w:rsidRDefault="00021E85">
      <w:pPr>
        <w:spacing w:line="240" w:lineRule="auto"/>
      </w:pPr>
      <w:r>
        <w:separator/>
      </w:r>
    </w:p>
  </w:footnote>
  <w:footnote w:type="continuationSeparator" w:id="0">
    <w:p w14:paraId="7DF33C30" w14:textId="77777777" w:rsidR="00835514" w:rsidRDefault="00021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54C3" w14:textId="77777777" w:rsidR="007D1E3B" w:rsidRDefault="007D1E3B"/>
  <w:p w14:paraId="5E477E7A" w14:textId="77777777" w:rsidR="007D1E3B" w:rsidRDefault="00021E85">
    <w:pPr>
      <w:jc w:val="center"/>
    </w:pPr>
    <w:r>
      <w:rPr>
        <w:noProof/>
      </w:rPr>
      <w:drawing>
        <wp:inline distT="114300" distB="114300" distL="114300" distR="114300" wp14:anchorId="4B6BEBA8" wp14:editId="063C5850">
          <wp:extent cx="4095750" cy="1134341"/>
          <wp:effectExtent l="0" t="0" r="0" b="0"/>
          <wp:docPr id="1" name="image2.png" descr="Wid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ide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0" cy="1134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E3B"/>
    <w:rsid w:val="00021E85"/>
    <w:rsid w:val="007D1E3B"/>
    <w:rsid w:val="00835514"/>
    <w:rsid w:val="00D25A48"/>
    <w:rsid w:val="00F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4DC1"/>
  <w15:docId w15:val="{46B46D31-E341-4BD6-BA52-EE4EE9DF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Kolb</cp:lastModifiedBy>
  <cp:revision>3</cp:revision>
  <dcterms:created xsi:type="dcterms:W3CDTF">2018-02-08T14:37:00Z</dcterms:created>
  <dcterms:modified xsi:type="dcterms:W3CDTF">2018-02-09T14:29:00Z</dcterms:modified>
</cp:coreProperties>
</file>