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EAD4" w14:textId="77777777" w:rsidR="006842BA" w:rsidRDefault="006842BA" w:rsidP="00770856">
      <w:pPr>
        <w:rPr>
          <w:rFonts w:ascii="Adobe Garamond Pro" w:hAnsi="Adobe Garamond Pro" w:cs="Open Sans"/>
          <w:b/>
          <w:bCs/>
          <w:color w:val="004F6E"/>
        </w:rPr>
      </w:pPr>
    </w:p>
    <w:p w14:paraId="433855DE" w14:textId="4616A96F" w:rsidR="00770856" w:rsidRPr="00984D05" w:rsidRDefault="00770856" w:rsidP="00770856">
      <w:pPr>
        <w:rPr>
          <w:rFonts w:ascii="Adobe Garamond Pro" w:hAnsi="Adobe Garamond Pro" w:cs="Open Sans"/>
          <w:b/>
          <w:bCs/>
          <w:color w:val="004F6E"/>
        </w:rPr>
      </w:pPr>
      <w:r w:rsidRPr="00984D05">
        <w:rPr>
          <w:rFonts w:ascii="Adobe Garamond Pro" w:hAnsi="Adobe Garamond Pro" w:cs="Open Sans"/>
          <w:b/>
          <w:bCs/>
          <w:color w:val="004F6E"/>
        </w:rPr>
        <w:t>Intercessions</w:t>
      </w:r>
    </w:p>
    <w:p w14:paraId="6342F36C" w14:textId="77777777" w:rsidR="00770856" w:rsidRDefault="00770856" w:rsidP="00770856">
      <w:pPr>
        <w:rPr>
          <w:rFonts w:ascii="Open Sans" w:hAnsi="Open Sans" w:cs="Open Sans"/>
          <w:sz w:val="20"/>
          <w:szCs w:val="20"/>
        </w:rPr>
      </w:pPr>
    </w:p>
    <w:p w14:paraId="1A8164E8" w14:textId="77777777" w:rsidR="00770856" w:rsidRDefault="00770856" w:rsidP="00770856">
      <w:pPr>
        <w:rPr>
          <w:rFonts w:ascii="Open Sans" w:hAnsi="Open Sans" w:cs="Open Sans"/>
          <w:sz w:val="20"/>
          <w:szCs w:val="20"/>
        </w:rPr>
      </w:pPr>
      <w:r>
        <w:rPr>
          <w:rFonts w:ascii="Open Sans" w:hAnsi="Open Sans" w:cs="Open Sans"/>
          <w:sz w:val="20"/>
          <w:szCs w:val="20"/>
        </w:rPr>
        <w:t>For what or for whom should we pray?</w:t>
      </w:r>
    </w:p>
    <w:p w14:paraId="7108D69E" w14:textId="77777777" w:rsidR="00770856" w:rsidRDefault="00770856" w:rsidP="00770856">
      <w:pPr>
        <w:rPr>
          <w:rFonts w:ascii="Open Sans" w:hAnsi="Open Sans" w:cs="Open Sans"/>
          <w:sz w:val="20"/>
          <w:szCs w:val="20"/>
        </w:rPr>
      </w:pPr>
    </w:p>
    <w:p w14:paraId="7B1E7065" w14:textId="77777777" w:rsidR="00770856" w:rsidRDefault="00770856" w:rsidP="00770856">
      <w:pPr>
        <w:rPr>
          <w:rFonts w:ascii="Open Sans" w:hAnsi="Open Sans" w:cs="Open Sans"/>
          <w:sz w:val="20"/>
          <w:szCs w:val="20"/>
        </w:rPr>
      </w:pPr>
    </w:p>
    <w:p w14:paraId="59CABC6A" w14:textId="77777777" w:rsidR="00770856" w:rsidRPr="00F25755" w:rsidRDefault="00770856" w:rsidP="00770856">
      <w:pPr>
        <w:rPr>
          <w:rFonts w:ascii="Adobe Garamond Pro" w:hAnsi="Adobe Garamond Pro" w:cs="Open Sans"/>
          <w:b/>
          <w:bCs/>
          <w:color w:val="004F6E"/>
        </w:rPr>
      </w:pPr>
      <w:r w:rsidRPr="00F25755">
        <w:rPr>
          <w:rFonts w:ascii="Adobe Garamond Pro" w:hAnsi="Adobe Garamond Pro" w:cs="Open Sans"/>
          <w:b/>
          <w:bCs/>
          <w:color w:val="004F6E"/>
        </w:rPr>
        <w:t>Lord’s Prayer</w:t>
      </w:r>
    </w:p>
    <w:p w14:paraId="51AB13BC" w14:textId="77777777" w:rsidR="00770856" w:rsidRPr="0037713B" w:rsidRDefault="00770856" w:rsidP="00770856">
      <w:pPr>
        <w:rPr>
          <w:rFonts w:ascii="Adobe Garamond Pro" w:hAnsi="Adobe Garamond Pro" w:cs="Open Sans"/>
          <w:b/>
          <w:bCs/>
          <w:color w:val="004F6E"/>
          <w:sz w:val="22"/>
          <w:szCs w:val="22"/>
        </w:rPr>
      </w:pPr>
    </w:p>
    <w:p w14:paraId="2B20FC59" w14:textId="77777777" w:rsidR="00770856" w:rsidRPr="0037713B" w:rsidRDefault="00770856" w:rsidP="00770856">
      <w:pPr>
        <w:rPr>
          <w:rFonts w:ascii="Open Sans" w:hAnsi="Open Sans" w:cs="Open Sans"/>
          <w:color w:val="004F6E"/>
          <w:sz w:val="20"/>
          <w:szCs w:val="20"/>
        </w:rPr>
      </w:pPr>
    </w:p>
    <w:p w14:paraId="184A05BB" w14:textId="640ACB12" w:rsidR="001B6215" w:rsidRDefault="00770856" w:rsidP="006842BA">
      <w:pPr>
        <w:spacing w:line="276" w:lineRule="auto"/>
        <w:rPr>
          <w:rFonts w:ascii="Adobe Garamond Pro" w:hAnsi="Adobe Garamond Pro" w:cs="Open Sans"/>
          <w:b/>
          <w:bCs/>
          <w:color w:val="004F6E"/>
        </w:rPr>
      </w:pPr>
      <w:r w:rsidRPr="00F25755">
        <w:rPr>
          <w:rFonts w:ascii="Adobe Garamond Pro" w:hAnsi="Adobe Garamond Pro" w:cs="Open Sans"/>
          <w:b/>
          <w:bCs/>
          <w:color w:val="004F6E"/>
        </w:rPr>
        <w:t>Closing Prayer</w:t>
      </w:r>
    </w:p>
    <w:p w14:paraId="0D1D6FDF" w14:textId="3D597AEE" w:rsidR="006842BA" w:rsidRDefault="006842BA" w:rsidP="006842BA">
      <w:pPr>
        <w:spacing w:line="276" w:lineRule="auto"/>
        <w:rPr>
          <w:rFonts w:ascii="Adobe Garamond Pro" w:hAnsi="Adobe Garamond Pro" w:cs="Open Sans"/>
          <w:b/>
          <w:bCs/>
          <w:color w:val="004F6E"/>
        </w:rPr>
      </w:pPr>
    </w:p>
    <w:p w14:paraId="1CA0DD2B" w14:textId="77777777" w:rsidR="006842BA" w:rsidRPr="00770856" w:rsidRDefault="006842BA" w:rsidP="006842BA">
      <w:pPr>
        <w:pStyle w:val="Header"/>
        <w:tabs>
          <w:tab w:val="left" w:pos="1307"/>
        </w:tabs>
        <w:rPr>
          <w:rFonts w:ascii="Open Sans" w:hAnsi="Open Sans" w:cs="Open Sans"/>
          <w:sz w:val="22"/>
          <w:szCs w:val="22"/>
        </w:rPr>
      </w:pPr>
      <w:r w:rsidRPr="00770856">
        <w:rPr>
          <w:rFonts w:ascii="Open Sans" w:hAnsi="Open Sans" w:cs="Open Sans"/>
          <w:sz w:val="22"/>
          <w:szCs w:val="22"/>
        </w:rPr>
        <w:t>Mary, Mother of the Church and our Mother,</w:t>
      </w:r>
    </w:p>
    <w:p w14:paraId="62516A20" w14:textId="050C432A" w:rsidR="006842BA" w:rsidRPr="00770856" w:rsidRDefault="00635711" w:rsidP="006842BA">
      <w:pPr>
        <w:pStyle w:val="Header"/>
        <w:tabs>
          <w:tab w:val="left" w:pos="1307"/>
        </w:tabs>
        <w:rPr>
          <w:rFonts w:ascii="Open Sans" w:hAnsi="Open Sans" w:cs="Open Sans"/>
          <w:sz w:val="22"/>
          <w:szCs w:val="22"/>
        </w:rPr>
      </w:pPr>
      <w:r>
        <w:rPr>
          <w:rFonts w:ascii="Open Sans" w:hAnsi="Open Sans" w:cs="Open Sans"/>
          <w:sz w:val="22"/>
          <w:szCs w:val="22"/>
        </w:rPr>
        <w:t>p</w:t>
      </w:r>
      <w:r w:rsidR="006842BA" w:rsidRPr="00770856">
        <w:rPr>
          <w:rFonts w:ascii="Open Sans" w:hAnsi="Open Sans" w:cs="Open Sans"/>
          <w:sz w:val="22"/>
          <w:szCs w:val="22"/>
        </w:rPr>
        <w:t>resent our prayer of thanksgiving to your Son.</w:t>
      </w:r>
    </w:p>
    <w:p w14:paraId="68612D9B" w14:textId="77777777" w:rsidR="006842BA" w:rsidRPr="00770856" w:rsidRDefault="006842BA" w:rsidP="006842BA">
      <w:pPr>
        <w:pStyle w:val="Header"/>
        <w:tabs>
          <w:tab w:val="left" w:pos="1307"/>
        </w:tabs>
        <w:rPr>
          <w:rFonts w:ascii="Open Sans" w:hAnsi="Open Sans" w:cs="Open Sans"/>
          <w:sz w:val="22"/>
          <w:szCs w:val="22"/>
        </w:rPr>
      </w:pPr>
      <w:r w:rsidRPr="00770856">
        <w:rPr>
          <w:rFonts w:ascii="Open Sans" w:hAnsi="Open Sans" w:cs="Open Sans"/>
          <w:sz w:val="22"/>
          <w:szCs w:val="22"/>
        </w:rPr>
        <w:t xml:space="preserve">Beg from Him the graces we need to be faithful disciples </w:t>
      </w:r>
    </w:p>
    <w:p w14:paraId="706EA9A0" w14:textId="07B88330" w:rsidR="006842BA" w:rsidRPr="00770856" w:rsidRDefault="006842BA" w:rsidP="006842BA">
      <w:pPr>
        <w:pStyle w:val="Header"/>
        <w:tabs>
          <w:tab w:val="left" w:pos="1307"/>
        </w:tabs>
        <w:rPr>
          <w:rFonts w:ascii="Open Sans" w:hAnsi="Open Sans" w:cs="Open Sans"/>
          <w:sz w:val="22"/>
          <w:szCs w:val="22"/>
        </w:rPr>
      </w:pPr>
      <w:r w:rsidRPr="00770856">
        <w:rPr>
          <w:rFonts w:ascii="Open Sans" w:hAnsi="Open Sans" w:cs="Open Sans"/>
          <w:sz w:val="22"/>
          <w:szCs w:val="22"/>
        </w:rPr>
        <w:t xml:space="preserve">who follow Him with enthusiasm and </w:t>
      </w:r>
      <w:proofErr w:type="gramStart"/>
      <w:r w:rsidRPr="00770856">
        <w:rPr>
          <w:rFonts w:ascii="Open Sans" w:hAnsi="Open Sans" w:cs="Open Sans"/>
          <w:sz w:val="22"/>
          <w:szCs w:val="22"/>
        </w:rPr>
        <w:t>joy.</w:t>
      </w:r>
      <w:proofErr w:type="gramEnd"/>
    </w:p>
    <w:p w14:paraId="2CCDC9CA" w14:textId="77777777" w:rsidR="006842BA" w:rsidRDefault="006842BA" w:rsidP="006842BA">
      <w:pPr>
        <w:spacing w:line="276" w:lineRule="auto"/>
        <w:rPr>
          <w:rFonts w:ascii="Garamond" w:hAnsi="Garamond"/>
          <w:sz w:val="28"/>
          <w:szCs w:val="28"/>
        </w:rPr>
      </w:pPr>
    </w:p>
    <w:p w14:paraId="4DB8A759" w14:textId="793DC66E" w:rsidR="007327B6" w:rsidRDefault="007327B6" w:rsidP="006842BA">
      <w:pPr>
        <w:pStyle w:val="Header"/>
        <w:tabs>
          <w:tab w:val="clear" w:pos="4680"/>
          <w:tab w:val="clear" w:pos="9360"/>
          <w:tab w:val="left" w:pos="1307"/>
        </w:tabs>
        <w:jc w:val="center"/>
        <w:rPr>
          <w:rFonts w:ascii="Garamond" w:hAnsi="Garamond"/>
          <w:sz w:val="28"/>
          <w:szCs w:val="28"/>
        </w:rPr>
        <w:sectPr w:rsidR="007327B6" w:rsidSect="006842BA">
          <w:pgSz w:w="15840" w:h="12240" w:orient="landscape" w:code="1"/>
          <w:pgMar w:top="900" w:right="720" w:bottom="1440" w:left="720" w:header="432" w:footer="432" w:gutter="0"/>
          <w:cols w:num="2" w:space="720"/>
          <w:docGrid w:linePitch="360"/>
        </w:sectPr>
      </w:pPr>
      <w:r>
        <w:rPr>
          <w:noProof/>
        </w:rPr>
        <w:drawing>
          <wp:inline distT="0" distB="0" distL="0" distR="0" wp14:anchorId="691D845F" wp14:editId="7A29BB91">
            <wp:extent cx="2794000" cy="2259676"/>
            <wp:effectExtent l="0" t="0" r="6350" b="762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000" cy="2259676"/>
                    </a:xfrm>
                    <a:prstGeom prst="rect">
                      <a:avLst/>
                    </a:prstGeom>
                  </pic:spPr>
                </pic:pic>
              </a:graphicData>
            </a:graphic>
          </wp:inline>
        </w:drawing>
      </w:r>
    </w:p>
    <w:p w14:paraId="173A26D3"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May our witness to the love of God bear fruit</w:t>
      </w:r>
    </w:p>
    <w:p w14:paraId="2CF03376"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in our archdiocese, parishes, homes and hearts.</w:t>
      </w:r>
    </w:p>
    <w:p w14:paraId="15F3024C"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Teach us to be God’s joyful witnesses,</w:t>
      </w:r>
    </w:p>
    <w:p w14:paraId="26ABDB94"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to radiate Christ in all we do,</w:t>
      </w:r>
    </w:p>
    <w:p w14:paraId="2A13788F"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so that all people might know, love and follow your Son</w:t>
      </w:r>
    </w:p>
    <w:p w14:paraId="4804DDD7"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through this life and into the next.</w:t>
      </w:r>
    </w:p>
    <w:p w14:paraId="6C79461A" w14:textId="3312EC70" w:rsidR="007327B6" w:rsidRDefault="00770856" w:rsidP="00770856">
      <w:pPr>
        <w:pStyle w:val="Header"/>
        <w:tabs>
          <w:tab w:val="clear" w:pos="4680"/>
          <w:tab w:val="clear" w:pos="9360"/>
          <w:tab w:val="left" w:pos="1307"/>
        </w:tabs>
        <w:rPr>
          <w:rFonts w:ascii="Garamond" w:hAnsi="Garamond"/>
          <w:sz w:val="28"/>
          <w:szCs w:val="28"/>
        </w:rPr>
      </w:pPr>
      <w:r w:rsidRPr="00770856">
        <w:rPr>
          <w:rFonts w:ascii="Open Sans" w:hAnsi="Open Sans" w:cs="Open Sans"/>
          <w:sz w:val="22"/>
          <w:szCs w:val="22"/>
        </w:rPr>
        <w:t>Amen.</w:t>
      </w:r>
    </w:p>
    <w:p w14:paraId="5F4F8315" w14:textId="3033A93F" w:rsidR="007327B6" w:rsidRDefault="007327B6" w:rsidP="00770856">
      <w:pPr>
        <w:pStyle w:val="Header"/>
        <w:tabs>
          <w:tab w:val="clear" w:pos="4680"/>
          <w:tab w:val="clear" w:pos="9360"/>
          <w:tab w:val="left" w:pos="1307"/>
        </w:tabs>
        <w:rPr>
          <w:rFonts w:ascii="Garamond" w:hAnsi="Garamond"/>
          <w:sz w:val="28"/>
          <w:szCs w:val="28"/>
        </w:rPr>
      </w:pPr>
    </w:p>
    <w:p w14:paraId="48F0B4D2" w14:textId="780542A6" w:rsidR="006842BA" w:rsidRDefault="006842BA" w:rsidP="00770856">
      <w:pPr>
        <w:pStyle w:val="Header"/>
        <w:tabs>
          <w:tab w:val="clear" w:pos="4680"/>
          <w:tab w:val="clear" w:pos="9360"/>
          <w:tab w:val="left" w:pos="1307"/>
        </w:tabs>
        <w:rPr>
          <w:rFonts w:ascii="Garamond" w:hAnsi="Garamond"/>
          <w:sz w:val="28"/>
          <w:szCs w:val="28"/>
        </w:rPr>
      </w:pPr>
    </w:p>
    <w:p w14:paraId="7CDAE2D2" w14:textId="77777777" w:rsidR="006842BA" w:rsidRDefault="006842BA" w:rsidP="00770856">
      <w:pPr>
        <w:pStyle w:val="Header"/>
        <w:tabs>
          <w:tab w:val="clear" w:pos="4680"/>
          <w:tab w:val="clear" w:pos="9360"/>
          <w:tab w:val="left" w:pos="1307"/>
        </w:tabs>
        <w:rPr>
          <w:rFonts w:ascii="Garamond" w:hAnsi="Garamond"/>
          <w:sz w:val="28"/>
          <w:szCs w:val="28"/>
        </w:rPr>
      </w:pPr>
    </w:p>
    <w:p w14:paraId="5504F87A" w14:textId="3ABD4806" w:rsidR="006842BA" w:rsidRDefault="006842BA" w:rsidP="00770856">
      <w:pPr>
        <w:pStyle w:val="Header"/>
        <w:tabs>
          <w:tab w:val="clear" w:pos="4680"/>
          <w:tab w:val="clear" w:pos="9360"/>
          <w:tab w:val="left" w:pos="1307"/>
        </w:tabs>
        <w:rPr>
          <w:rFonts w:ascii="Garamond" w:hAnsi="Garamond"/>
          <w:sz w:val="28"/>
          <w:szCs w:val="28"/>
        </w:rPr>
      </w:pPr>
    </w:p>
    <w:p w14:paraId="0A80D0A5" w14:textId="77777777" w:rsidR="006842BA" w:rsidRDefault="006842BA" w:rsidP="00770856">
      <w:pPr>
        <w:pStyle w:val="Header"/>
        <w:tabs>
          <w:tab w:val="clear" w:pos="4680"/>
          <w:tab w:val="clear" w:pos="9360"/>
          <w:tab w:val="left" w:pos="1307"/>
        </w:tabs>
        <w:rPr>
          <w:rFonts w:ascii="Garamond" w:hAnsi="Garamond"/>
          <w:sz w:val="28"/>
          <w:szCs w:val="28"/>
        </w:rPr>
      </w:pPr>
    </w:p>
    <w:p w14:paraId="56B1DCA0" w14:textId="0069CD61" w:rsidR="007327B6" w:rsidRDefault="007327B6" w:rsidP="00770856">
      <w:pPr>
        <w:pStyle w:val="Header"/>
        <w:tabs>
          <w:tab w:val="clear" w:pos="4680"/>
          <w:tab w:val="clear" w:pos="9360"/>
          <w:tab w:val="left" w:pos="1307"/>
        </w:tabs>
        <w:rPr>
          <w:rFonts w:ascii="Garamond" w:hAnsi="Garamond"/>
          <w:sz w:val="28"/>
          <w:szCs w:val="28"/>
        </w:rPr>
      </w:pPr>
    </w:p>
    <w:p w14:paraId="75F8C140" w14:textId="222E7413" w:rsidR="007327B6" w:rsidRDefault="007327B6" w:rsidP="006842BA">
      <w:pPr>
        <w:pStyle w:val="Header"/>
        <w:tabs>
          <w:tab w:val="clear" w:pos="4680"/>
          <w:tab w:val="clear" w:pos="9360"/>
          <w:tab w:val="left" w:pos="1307"/>
        </w:tabs>
        <w:jc w:val="center"/>
        <w:rPr>
          <w:rFonts w:ascii="Garamond" w:hAnsi="Garamond"/>
          <w:sz w:val="28"/>
          <w:szCs w:val="28"/>
        </w:rPr>
      </w:pPr>
    </w:p>
    <w:p w14:paraId="46A843DB" w14:textId="77777777" w:rsidR="006842BA" w:rsidRDefault="006842BA" w:rsidP="006842BA">
      <w:pPr>
        <w:pStyle w:val="Header"/>
        <w:tabs>
          <w:tab w:val="clear" w:pos="4680"/>
          <w:tab w:val="clear" w:pos="9360"/>
          <w:tab w:val="left" w:pos="1307"/>
        </w:tabs>
        <w:rPr>
          <w:rFonts w:ascii="Garamond" w:hAnsi="Garamond"/>
          <w:sz w:val="28"/>
          <w:szCs w:val="28"/>
        </w:rPr>
      </w:pPr>
      <w:r>
        <w:rPr>
          <w:rFonts w:ascii="Garamond" w:hAnsi="Garamond"/>
          <w:sz w:val="28"/>
          <w:szCs w:val="28"/>
        </w:rPr>
        <w:t xml:space="preserve">                  </w:t>
      </w:r>
      <w:r w:rsidRPr="006842BA">
        <w:rPr>
          <w:noProof/>
          <w:sz w:val="18"/>
          <w:szCs w:val="18"/>
        </w:rPr>
        <w:drawing>
          <wp:inline distT="0" distB="0" distL="0" distR="0" wp14:anchorId="40400372" wp14:editId="72D112EA">
            <wp:extent cx="2374900" cy="4411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341" cy="459775"/>
                    </a:xfrm>
                    <a:prstGeom prst="rect">
                      <a:avLst/>
                    </a:prstGeom>
                    <a:noFill/>
                    <a:ln>
                      <a:noFill/>
                    </a:ln>
                  </pic:spPr>
                </pic:pic>
              </a:graphicData>
            </a:graphic>
          </wp:inline>
        </w:drawing>
      </w:r>
    </w:p>
    <w:p w14:paraId="1128161C" w14:textId="50533B80" w:rsidR="007327B6" w:rsidRDefault="007327B6" w:rsidP="00770856">
      <w:pPr>
        <w:pStyle w:val="Header"/>
        <w:tabs>
          <w:tab w:val="clear" w:pos="4680"/>
          <w:tab w:val="clear" w:pos="9360"/>
          <w:tab w:val="left" w:pos="1307"/>
        </w:tabs>
        <w:rPr>
          <w:rFonts w:ascii="Garamond" w:hAnsi="Garamond"/>
          <w:sz w:val="28"/>
          <w:szCs w:val="28"/>
        </w:rPr>
      </w:pPr>
    </w:p>
    <w:p w14:paraId="45D8CF09" w14:textId="447F4EB3" w:rsidR="007327B6" w:rsidRPr="00116A9A" w:rsidRDefault="007327B6" w:rsidP="007E7A24">
      <w:pPr>
        <w:pStyle w:val="Header"/>
        <w:tabs>
          <w:tab w:val="clear" w:pos="4680"/>
          <w:tab w:val="clear" w:pos="9360"/>
          <w:tab w:val="left" w:pos="1307"/>
        </w:tabs>
        <w:jc w:val="center"/>
        <w:rPr>
          <w:rFonts w:ascii="Open Sans" w:hAnsi="Open Sans" w:cs="Open Sans"/>
          <w:b/>
          <w:bCs/>
          <w:color w:val="BF8F00" w:themeColor="accent4" w:themeShade="BF"/>
        </w:rPr>
      </w:pPr>
      <w:r w:rsidRPr="00116A9A">
        <w:rPr>
          <w:rFonts w:ascii="Open Sans" w:hAnsi="Open Sans" w:cs="Open Sans"/>
          <w:b/>
          <w:bCs/>
          <w:color w:val="BF8F00" w:themeColor="accent4" w:themeShade="BF"/>
        </w:rPr>
        <w:t>Ma</w:t>
      </w:r>
      <w:r w:rsidR="00E26171">
        <w:rPr>
          <w:rFonts w:ascii="Open Sans" w:hAnsi="Open Sans" w:cs="Open Sans"/>
          <w:b/>
          <w:bCs/>
          <w:color w:val="BF8F00" w:themeColor="accent4" w:themeShade="BF"/>
        </w:rPr>
        <w:t>y</w:t>
      </w:r>
      <w:r w:rsidRPr="00116A9A">
        <w:rPr>
          <w:rFonts w:ascii="Open Sans" w:hAnsi="Open Sans" w:cs="Open Sans"/>
          <w:b/>
          <w:bCs/>
          <w:color w:val="BF8F00" w:themeColor="accent4" w:themeShade="BF"/>
        </w:rPr>
        <w:t xml:space="preserve"> 2021</w:t>
      </w:r>
    </w:p>
    <w:p w14:paraId="645A6C06" w14:textId="418A029F" w:rsidR="007327B6" w:rsidRDefault="007327B6" w:rsidP="007E7A24">
      <w:pPr>
        <w:pStyle w:val="Header"/>
        <w:tabs>
          <w:tab w:val="clear" w:pos="4680"/>
          <w:tab w:val="clear" w:pos="9360"/>
          <w:tab w:val="left" w:pos="1307"/>
        </w:tabs>
        <w:jc w:val="center"/>
        <w:rPr>
          <w:rFonts w:ascii="Garamond" w:hAnsi="Garamond"/>
          <w:sz w:val="28"/>
          <w:szCs w:val="28"/>
        </w:rPr>
      </w:pPr>
    </w:p>
    <w:p w14:paraId="66935A90" w14:textId="3E06271F" w:rsidR="006842BA" w:rsidRDefault="006842BA" w:rsidP="007E7A24">
      <w:pPr>
        <w:pStyle w:val="Header"/>
        <w:tabs>
          <w:tab w:val="clear" w:pos="4680"/>
          <w:tab w:val="clear" w:pos="9360"/>
          <w:tab w:val="left" w:pos="1307"/>
        </w:tabs>
        <w:jc w:val="center"/>
        <w:rPr>
          <w:rFonts w:ascii="Garamond" w:hAnsi="Garamond"/>
          <w:sz w:val="28"/>
          <w:szCs w:val="28"/>
        </w:rPr>
      </w:pPr>
    </w:p>
    <w:p w14:paraId="0D179DD1" w14:textId="77777777" w:rsidR="006842BA" w:rsidRPr="006842BA" w:rsidRDefault="006842BA" w:rsidP="007E7A24">
      <w:pPr>
        <w:pStyle w:val="Header"/>
        <w:tabs>
          <w:tab w:val="clear" w:pos="4680"/>
          <w:tab w:val="clear" w:pos="9360"/>
          <w:tab w:val="left" w:pos="1307"/>
        </w:tabs>
        <w:jc w:val="center"/>
        <w:rPr>
          <w:rFonts w:ascii="Garamond" w:hAnsi="Garamond"/>
          <w:sz w:val="14"/>
          <w:szCs w:val="14"/>
        </w:rPr>
      </w:pPr>
    </w:p>
    <w:p w14:paraId="7F2EE840" w14:textId="3620A045" w:rsidR="007E7A24" w:rsidRPr="00116A9A" w:rsidRDefault="001B6215" w:rsidP="00116A9A">
      <w:pPr>
        <w:ind w:left="540"/>
        <w:rPr>
          <w:rFonts w:ascii="Adobe Garamond Pro" w:hAnsi="Adobe Garamond Pro" w:cs="Open Sans"/>
          <w:b/>
          <w:bCs/>
          <w:color w:val="004F6E"/>
        </w:rPr>
      </w:pPr>
      <w:r w:rsidRPr="00116A9A">
        <w:rPr>
          <w:rFonts w:ascii="Adobe Garamond Pro" w:hAnsi="Adobe Garamond Pro" w:cs="Open Sans"/>
          <w:b/>
          <w:bCs/>
          <w:color w:val="004F6E"/>
        </w:rPr>
        <w:t>Opening Prayer</w:t>
      </w:r>
    </w:p>
    <w:p w14:paraId="4F919E09" w14:textId="206892BE" w:rsidR="0037713B" w:rsidRDefault="0037713B" w:rsidP="00116A9A">
      <w:pPr>
        <w:ind w:left="540"/>
        <w:rPr>
          <w:rFonts w:ascii="Adobe Garamond Pro" w:hAnsi="Adobe Garamond Pro" w:cs="Open Sans"/>
          <w:b/>
          <w:bCs/>
          <w:color w:val="004F6E"/>
          <w:sz w:val="22"/>
          <w:szCs w:val="22"/>
        </w:rPr>
      </w:pPr>
    </w:p>
    <w:p w14:paraId="0FB92266" w14:textId="77777777" w:rsidR="0037713B" w:rsidRPr="00F25755" w:rsidRDefault="0037713B" w:rsidP="00116A9A">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Let us pray.</w:t>
      </w:r>
    </w:p>
    <w:p w14:paraId="4C695149" w14:textId="77777777" w:rsidR="0037713B" w:rsidRPr="00F25755" w:rsidRDefault="0037713B" w:rsidP="00116A9A">
      <w:pPr>
        <w:ind w:left="540"/>
        <w:rPr>
          <w:rFonts w:ascii="Calibri" w:eastAsia="Times New Roman" w:hAnsi="Calibri" w:cs="Calibri"/>
          <w:color w:val="000000"/>
          <w:sz w:val="16"/>
          <w:szCs w:val="16"/>
        </w:rPr>
      </w:pPr>
      <w:r w:rsidRPr="00F25755">
        <w:rPr>
          <w:rFonts w:ascii="Open Sans" w:eastAsia="Times New Roman" w:hAnsi="Open Sans" w:cs="Open Sans"/>
          <w:color w:val="000000"/>
          <w:sz w:val="12"/>
          <w:szCs w:val="12"/>
        </w:rPr>
        <w:t> </w:t>
      </w:r>
    </w:p>
    <w:p w14:paraId="7F603A21" w14:textId="77777777" w:rsidR="0037713B" w:rsidRPr="00F25755" w:rsidRDefault="0037713B" w:rsidP="00116A9A">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(Pause for silent prayer)</w:t>
      </w:r>
    </w:p>
    <w:p w14:paraId="29A2F14F" w14:textId="77777777" w:rsidR="0037713B" w:rsidRPr="00F25755" w:rsidRDefault="0037713B" w:rsidP="00116A9A">
      <w:pPr>
        <w:ind w:left="540"/>
        <w:rPr>
          <w:rFonts w:ascii="Calibri" w:eastAsia="Times New Roman" w:hAnsi="Calibri" w:cs="Calibri"/>
          <w:color w:val="000000"/>
          <w:sz w:val="16"/>
          <w:szCs w:val="16"/>
        </w:rPr>
      </w:pPr>
      <w:r w:rsidRPr="00F25755">
        <w:rPr>
          <w:rFonts w:ascii="Open Sans" w:eastAsia="Times New Roman" w:hAnsi="Open Sans" w:cs="Open Sans"/>
          <w:color w:val="000000"/>
          <w:sz w:val="12"/>
          <w:szCs w:val="12"/>
        </w:rPr>
        <w:t> </w:t>
      </w:r>
    </w:p>
    <w:p w14:paraId="6B103E23"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Grant, we pray, almighty God,</w:t>
      </w:r>
    </w:p>
    <w:p w14:paraId="692CA7C5"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that your Church may always remain that holy people, </w:t>
      </w:r>
    </w:p>
    <w:p w14:paraId="712D0F7F"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formed as one by the unity of Father, Son, and Holy Spirit, </w:t>
      </w:r>
    </w:p>
    <w:p w14:paraId="68B880A8"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which manifest to the world </w:t>
      </w:r>
    </w:p>
    <w:p w14:paraId="092CA140"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the Sacrament of your holiness and unity </w:t>
      </w:r>
    </w:p>
    <w:p w14:paraId="1032BD2A"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and leads it to the perfection of your charity. </w:t>
      </w:r>
    </w:p>
    <w:p w14:paraId="058FAE7B"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Through our Lord Jesus Christ, your Son, </w:t>
      </w:r>
    </w:p>
    <w:p w14:paraId="74255D54"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who lives and reigns with you in the unity of the Holy Spirit, </w:t>
      </w:r>
    </w:p>
    <w:p w14:paraId="587A45A4" w14:textId="0414FF0F" w:rsidR="0037713B" w:rsidRPr="00F25755" w:rsidRDefault="0037713B" w:rsidP="00116A9A">
      <w:pPr>
        <w:spacing w:line="264" w:lineRule="auto"/>
        <w:ind w:left="540"/>
        <w:rPr>
          <w:rFonts w:ascii="Open Sans" w:eastAsia="Times New Roman" w:hAnsi="Open Sans" w:cs="Open Sans"/>
          <w:color w:val="000000"/>
          <w:sz w:val="20"/>
          <w:szCs w:val="20"/>
        </w:rPr>
      </w:pPr>
      <w:r w:rsidRPr="00F25755">
        <w:rPr>
          <w:rFonts w:ascii="Open Sans" w:eastAsia="Times New Roman" w:hAnsi="Open Sans" w:cs="Open Sans"/>
          <w:color w:val="000000"/>
          <w:sz w:val="22"/>
          <w:szCs w:val="22"/>
        </w:rPr>
        <w:t>God, forever and ever.  Amen.</w:t>
      </w:r>
    </w:p>
    <w:p w14:paraId="3F2BF568" w14:textId="77777777" w:rsidR="00F25755" w:rsidRDefault="00F25755" w:rsidP="007E7A24">
      <w:pPr>
        <w:rPr>
          <w:rFonts w:ascii="Adobe Garamond Pro" w:hAnsi="Adobe Garamond Pro" w:cs="Open Sans"/>
          <w:b/>
          <w:bCs/>
          <w:color w:val="004F6E"/>
        </w:rPr>
      </w:pPr>
    </w:p>
    <w:p w14:paraId="426D4194" w14:textId="77777777" w:rsidR="005C7C6E" w:rsidRDefault="005C7C6E" w:rsidP="007E7A24">
      <w:pPr>
        <w:rPr>
          <w:rFonts w:ascii="Adobe Garamond Pro" w:hAnsi="Adobe Garamond Pro" w:cs="Open Sans"/>
          <w:b/>
          <w:bCs/>
          <w:color w:val="004F6E"/>
        </w:rPr>
      </w:pPr>
    </w:p>
    <w:p w14:paraId="3623C1C1" w14:textId="7479A820" w:rsidR="004A7F53" w:rsidRPr="00116A9A" w:rsidRDefault="004A7F53" w:rsidP="007E7A24">
      <w:pPr>
        <w:rPr>
          <w:rFonts w:ascii="Adobe Garamond Pro" w:hAnsi="Adobe Garamond Pro" w:cs="Open Sans"/>
          <w:b/>
          <w:bCs/>
          <w:color w:val="004F6E"/>
        </w:rPr>
      </w:pPr>
      <w:r w:rsidRPr="00116A9A">
        <w:rPr>
          <w:rFonts w:ascii="Adobe Garamond Pro" w:hAnsi="Adobe Garamond Pro" w:cs="Open Sans"/>
          <w:b/>
          <w:bCs/>
          <w:color w:val="004F6E"/>
        </w:rPr>
        <w:t>Reading from Sacred Scripture</w:t>
      </w:r>
    </w:p>
    <w:p w14:paraId="10F255EC" w14:textId="77777777" w:rsidR="004A7F53" w:rsidRPr="0034518E" w:rsidRDefault="004A7F53" w:rsidP="007E7A24">
      <w:pPr>
        <w:rPr>
          <w:rFonts w:ascii="Open Sans" w:hAnsi="Open Sans" w:cs="Open Sans"/>
        </w:rPr>
      </w:pPr>
    </w:p>
    <w:p w14:paraId="63F1AB65" w14:textId="614264BD" w:rsidR="001B6215" w:rsidRPr="00B303BD" w:rsidRDefault="004A7F53" w:rsidP="007E7A24">
      <w:pPr>
        <w:rPr>
          <w:rFonts w:ascii="Open Sans" w:hAnsi="Open Sans" w:cs="Open Sans"/>
          <w:sz w:val="20"/>
          <w:szCs w:val="20"/>
        </w:rPr>
      </w:pPr>
      <w:r w:rsidRPr="00B303BD">
        <w:rPr>
          <w:rFonts w:ascii="Open Sans" w:hAnsi="Open Sans" w:cs="Open Sans"/>
          <w:sz w:val="20"/>
          <w:szCs w:val="20"/>
        </w:rPr>
        <w:t xml:space="preserve">A reading from the Gospel according to St. </w:t>
      </w:r>
      <w:r w:rsidR="004C43C7" w:rsidRPr="00B303BD">
        <w:rPr>
          <w:rFonts w:ascii="Open Sans" w:hAnsi="Open Sans" w:cs="Open Sans"/>
          <w:sz w:val="20"/>
          <w:szCs w:val="20"/>
        </w:rPr>
        <w:t xml:space="preserve">John. </w:t>
      </w:r>
      <w:r w:rsidR="0034518E">
        <w:rPr>
          <w:rFonts w:ascii="Open Sans" w:hAnsi="Open Sans" w:cs="Open Sans"/>
          <w:sz w:val="20"/>
          <w:szCs w:val="20"/>
        </w:rPr>
        <w:t xml:space="preserve">    </w:t>
      </w:r>
      <w:r w:rsidR="004C43C7" w:rsidRPr="00B303BD">
        <w:rPr>
          <w:rFonts w:ascii="Open Sans" w:hAnsi="Open Sans" w:cs="Open Sans"/>
          <w:sz w:val="20"/>
          <w:szCs w:val="20"/>
        </w:rPr>
        <w:t xml:space="preserve"> </w:t>
      </w:r>
      <w:r w:rsidRPr="00B303BD">
        <w:rPr>
          <w:rFonts w:ascii="Open Sans" w:hAnsi="Open Sans" w:cs="Open Sans"/>
          <w:sz w:val="20"/>
          <w:szCs w:val="20"/>
        </w:rPr>
        <w:t>(</w:t>
      </w:r>
      <w:r w:rsidR="0034518E">
        <w:rPr>
          <w:rFonts w:ascii="Open Sans" w:hAnsi="Open Sans" w:cs="Open Sans"/>
          <w:sz w:val="20"/>
          <w:szCs w:val="20"/>
        </w:rPr>
        <w:t>Pentecost</w:t>
      </w:r>
      <w:r w:rsidRPr="00B303BD">
        <w:rPr>
          <w:rFonts w:ascii="Open Sans" w:hAnsi="Open Sans" w:cs="Open Sans"/>
          <w:sz w:val="20"/>
          <w:szCs w:val="20"/>
        </w:rPr>
        <w:t xml:space="preserve">) </w:t>
      </w:r>
    </w:p>
    <w:p w14:paraId="0C969D01" w14:textId="77777777" w:rsidR="004A7F53" w:rsidRPr="0034518E" w:rsidRDefault="004A7F53" w:rsidP="007E7A24">
      <w:pPr>
        <w:rPr>
          <w:rFonts w:ascii="Open Sans" w:hAnsi="Open Sans" w:cs="Open Sans"/>
          <w:sz w:val="22"/>
          <w:szCs w:val="22"/>
        </w:rPr>
      </w:pPr>
    </w:p>
    <w:p w14:paraId="14224757"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On the evening of that first day of the week,</w:t>
      </w:r>
    </w:p>
    <w:p w14:paraId="02179CC4"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when the doors were locked, where the disciples were,</w:t>
      </w:r>
    </w:p>
    <w:p w14:paraId="5EE5BB9B"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for fear of the Jews,</w:t>
      </w:r>
    </w:p>
    <w:p w14:paraId="2E5B1030"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Jesus came and stood in their midst</w:t>
      </w:r>
    </w:p>
    <w:p w14:paraId="7688DAF9" w14:textId="77777777" w:rsidR="0034518E" w:rsidRPr="009C44CA" w:rsidRDefault="0034518E" w:rsidP="000172CC">
      <w:pPr>
        <w:spacing w:after="60"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and said to them, “Peace be with you.”</w:t>
      </w:r>
    </w:p>
    <w:p w14:paraId="7B4584FB"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When he had said this, he showed them his hands and his side.</w:t>
      </w:r>
    </w:p>
    <w:p w14:paraId="350B7B35"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The disciples rejoiced when they saw the Lord.</w:t>
      </w:r>
    </w:p>
    <w:p w14:paraId="14827AFF" w14:textId="77777777"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Jesus said to them again, “Peace be with you.</w:t>
      </w:r>
    </w:p>
    <w:p w14:paraId="6CB53AD6" w14:textId="77777777" w:rsidR="0034518E" w:rsidRPr="009C44CA" w:rsidRDefault="0034518E" w:rsidP="009C44CA">
      <w:pPr>
        <w:spacing w:after="60"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As the Father has sent me, so I send you.”</w:t>
      </w:r>
    </w:p>
    <w:p w14:paraId="7F9F1867" w14:textId="2B0FB025" w:rsidR="0034518E" w:rsidRPr="009C44CA" w:rsidRDefault="0034518E" w:rsidP="0034518E">
      <w:pPr>
        <w:spacing w:line="360" w:lineRule="auto"/>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And when he had said this, he breathed on them and said,</w:t>
      </w:r>
    </w:p>
    <w:p w14:paraId="15782094" w14:textId="77777777" w:rsidR="0034518E" w:rsidRPr="009C44CA" w:rsidRDefault="0034518E" w:rsidP="009C44CA">
      <w:pPr>
        <w:spacing w:line="360" w:lineRule="auto"/>
        <w:ind w:left="180"/>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“Receive the Holy Spirit.</w:t>
      </w:r>
    </w:p>
    <w:p w14:paraId="3C869CAA" w14:textId="77777777" w:rsidR="0034518E" w:rsidRPr="009C44CA" w:rsidRDefault="0034518E" w:rsidP="009C44CA">
      <w:pPr>
        <w:spacing w:line="360" w:lineRule="auto"/>
        <w:ind w:left="180"/>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Whose sins you forgive are forgiven them,</w:t>
      </w:r>
    </w:p>
    <w:p w14:paraId="37BD1BC3" w14:textId="77777777" w:rsidR="0034518E" w:rsidRPr="009C44CA" w:rsidRDefault="0034518E" w:rsidP="009C44CA">
      <w:pPr>
        <w:spacing w:line="360" w:lineRule="auto"/>
        <w:ind w:left="180"/>
        <w:rPr>
          <w:rFonts w:ascii="Open Sans" w:eastAsia="Times New Roman" w:hAnsi="Open Sans" w:cs="Open Sans"/>
          <w:color w:val="000000" w:themeColor="text1"/>
          <w:spacing w:val="5"/>
          <w:sz w:val="21"/>
          <w:szCs w:val="21"/>
        </w:rPr>
      </w:pPr>
      <w:r w:rsidRPr="009C44CA">
        <w:rPr>
          <w:rFonts w:ascii="Open Sans" w:eastAsia="Times New Roman" w:hAnsi="Open Sans" w:cs="Open Sans"/>
          <w:color w:val="000000" w:themeColor="text1"/>
          <w:spacing w:val="5"/>
          <w:sz w:val="21"/>
          <w:szCs w:val="21"/>
        </w:rPr>
        <w:t>and whose sins you retain are retained.”</w:t>
      </w:r>
    </w:p>
    <w:p w14:paraId="4FEB1A7D" w14:textId="4E4E9529" w:rsidR="004C43C7" w:rsidRPr="00770856" w:rsidRDefault="0034518E" w:rsidP="0034518E">
      <w:pPr>
        <w:jc w:val="right"/>
        <w:rPr>
          <w:rFonts w:ascii="Open Sans" w:eastAsia="Times New Roman" w:hAnsi="Open Sans" w:cs="Open Sans"/>
          <w:color w:val="000000" w:themeColor="text1"/>
          <w:spacing w:val="5"/>
          <w:sz w:val="20"/>
          <w:szCs w:val="20"/>
        </w:rPr>
      </w:pPr>
      <w:r w:rsidRPr="0034518E">
        <w:rPr>
          <w:rFonts w:ascii="Open Sans" w:eastAsia="Times New Roman" w:hAnsi="Open Sans" w:cs="Open Sans"/>
          <w:color w:val="000000" w:themeColor="text1"/>
          <w:spacing w:val="5"/>
          <w:sz w:val="20"/>
          <w:szCs w:val="20"/>
        </w:rPr>
        <w:t xml:space="preserve"> </w:t>
      </w:r>
      <w:r w:rsidR="004C43C7" w:rsidRPr="00770856">
        <w:rPr>
          <w:rFonts w:ascii="Open Sans" w:eastAsia="Times New Roman" w:hAnsi="Open Sans" w:cs="Open Sans"/>
          <w:color w:val="000000" w:themeColor="text1"/>
          <w:spacing w:val="5"/>
          <w:sz w:val="20"/>
          <w:szCs w:val="20"/>
        </w:rPr>
        <w:t>(John 2</w:t>
      </w:r>
      <w:r>
        <w:rPr>
          <w:rFonts w:ascii="Open Sans" w:eastAsia="Times New Roman" w:hAnsi="Open Sans" w:cs="Open Sans"/>
          <w:color w:val="000000" w:themeColor="text1"/>
          <w:spacing w:val="5"/>
          <w:sz w:val="20"/>
          <w:szCs w:val="20"/>
        </w:rPr>
        <w:t>0</w:t>
      </w:r>
      <w:r w:rsidR="004C43C7" w:rsidRPr="00770856">
        <w:rPr>
          <w:rFonts w:ascii="Open Sans" w:eastAsia="Times New Roman" w:hAnsi="Open Sans" w:cs="Open Sans"/>
          <w:color w:val="000000" w:themeColor="text1"/>
          <w:spacing w:val="5"/>
          <w:sz w:val="20"/>
          <w:szCs w:val="20"/>
        </w:rPr>
        <w:t>:1</w:t>
      </w:r>
      <w:r>
        <w:rPr>
          <w:rFonts w:ascii="Open Sans" w:eastAsia="Times New Roman" w:hAnsi="Open Sans" w:cs="Open Sans"/>
          <w:color w:val="000000" w:themeColor="text1"/>
          <w:spacing w:val="5"/>
          <w:sz w:val="20"/>
          <w:szCs w:val="20"/>
        </w:rPr>
        <w:t>9</w:t>
      </w:r>
      <w:r w:rsidR="004C43C7" w:rsidRPr="00770856">
        <w:rPr>
          <w:rFonts w:ascii="Open Sans" w:eastAsia="Times New Roman" w:hAnsi="Open Sans" w:cs="Open Sans"/>
          <w:color w:val="000000" w:themeColor="text1"/>
          <w:spacing w:val="5"/>
          <w:sz w:val="20"/>
          <w:szCs w:val="20"/>
        </w:rPr>
        <w:t>-2</w:t>
      </w:r>
      <w:r>
        <w:rPr>
          <w:rFonts w:ascii="Open Sans" w:eastAsia="Times New Roman" w:hAnsi="Open Sans" w:cs="Open Sans"/>
          <w:color w:val="000000" w:themeColor="text1"/>
          <w:spacing w:val="5"/>
          <w:sz w:val="20"/>
          <w:szCs w:val="20"/>
        </w:rPr>
        <w:t>3</w:t>
      </w:r>
      <w:r w:rsidR="004C43C7" w:rsidRPr="00770856">
        <w:rPr>
          <w:rFonts w:ascii="Open Sans" w:eastAsia="Times New Roman" w:hAnsi="Open Sans" w:cs="Open Sans"/>
          <w:color w:val="000000" w:themeColor="text1"/>
          <w:spacing w:val="5"/>
          <w:sz w:val="20"/>
          <w:szCs w:val="20"/>
        </w:rPr>
        <w:t>)</w:t>
      </w:r>
    </w:p>
    <w:p w14:paraId="73374297" w14:textId="77777777" w:rsidR="00F25755" w:rsidRPr="00B303BD" w:rsidRDefault="00F25755" w:rsidP="004C43C7">
      <w:pPr>
        <w:rPr>
          <w:rFonts w:ascii="Open Sans" w:eastAsia="Times New Roman" w:hAnsi="Open Sans" w:cs="Open Sans"/>
          <w:color w:val="000000" w:themeColor="text1"/>
          <w:spacing w:val="5"/>
          <w:sz w:val="20"/>
          <w:szCs w:val="20"/>
        </w:rPr>
      </w:pPr>
    </w:p>
    <w:p w14:paraId="2C7CEF0A" w14:textId="77777777" w:rsidR="004C43C7" w:rsidRPr="00B303BD" w:rsidRDefault="004C43C7" w:rsidP="004C43C7">
      <w:pPr>
        <w:rPr>
          <w:rFonts w:ascii="Open Sans" w:eastAsia="Times New Roman" w:hAnsi="Open Sans" w:cs="Open Sans"/>
          <w:color w:val="000000" w:themeColor="text1"/>
          <w:spacing w:val="5"/>
          <w:sz w:val="20"/>
          <w:szCs w:val="20"/>
        </w:rPr>
      </w:pPr>
    </w:p>
    <w:p w14:paraId="2704C538" w14:textId="77777777" w:rsidR="00770856" w:rsidRDefault="00770856" w:rsidP="00116A9A">
      <w:pPr>
        <w:ind w:left="270" w:right="259"/>
        <w:rPr>
          <w:rFonts w:ascii="Adobe Garamond Pro" w:hAnsi="Adobe Garamond Pro" w:cs="Open Sans"/>
          <w:b/>
          <w:bCs/>
          <w:color w:val="004F6E"/>
        </w:rPr>
      </w:pPr>
    </w:p>
    <w:p w14:paraId="3FEE7F18" w14:textId="77777777" w:rsidR="0034518E" w:rsidRDefault="0034518E" w:rsidP="00116A9A">
      <w:pPr>
        <w:ind w:left="270" w:right="259"/>
        <w:rPr>
          <w:rFonts w:ascii="Adobe Garamond Pro" w:hAnsi="Adobe Garamond Pro" w:cs="Open Sans"/>
          <w:b/>
          <w:bCs/>
          <w:color w:val="004F6E"/>
        </w:rPr>
      </w:pPr>
    </w:p>
    <w:p w14:paraId="651E2260" w14:textId="77777777" w:rsidR="0034518E" w:rsidRDefault="0034518E" w:rsidP="00116A9A">
      <w:pPr>
        <w:ind w:left="270" w:right="259"/>
        <w:rPr>
          <w:rFonts w:ascii="Adobe Garamond Pro" w:hAnsi="Adobe Garamond Pro" w:cs="Open Sans"/>
          <w:b/>
          <w:bCs/>
          <w:color w:val="004F6E"/>
        </w:rPr>
      </w:pPr>
    </w:p>
    <w:p w14:paraId="00DD1A7A" w14:textId="291E5CEF" w:rsidR="0034518E" w:rsidRDefault="005C7C6E" w:rsidP="005C7C6E">
      <w:pPr>
        <w:ind w:left="270" w:right="259"/>
        <w:jc w:val="center"/>
        <w:rPr>
          <w:rFonts w:ascii="Adobe Garamond Pro" w:hAnsi="Adobe Garamond Pro" w:cs="Open Sans"/>
          <w:b/>
          <w:bCs/>
          <w:color w:val="004F6E"/>
        </w:rPr>
      </w:pPr>
      <w:r w:rsidRPr="006842BA">
        <w:rPr>
          <w:noProof/>
          <w:sz w:val="18"/>
          <w:szCs w:val="18"/>
        </w:rPr>
        <w:drawing>
          <wp:anchor distT="0" distB="0" distL="114300" distR="114300" simplePos="0" relativeHeight="251658240" behindDoc="0" locked="0" layoutInCell="1" allowOverlap="1" wp14:anchorId="0CE00535" wp14:editId="04E7DA37">
            <wp:simplePos x="0" y="0"/>
            <wp:positionH relativeFrom="column">
              <wp:posOffset>1821180</wp:posOffset>
            </wp:positionH>
            <wp:positionV relativeFrom="paragraph">
              <wp:posOffset>3175</wp:posOffset>
            </wp:positionV>
            <wp:extent cx="586740" cy="4648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577" r="37693" b="-5476"/>
                    <a:stretch/>
                  </pic:blipFill>
                  <pic:spPr bwMode="auto">
                    <a:xfrm>
                      <a:off x="0" y="0"/>
                      <a:ext cx="586740" cy="464820"/>
                    </a:xfrm>
                    <a:prstGeom prst="rect">
                      <a:avLst/>
                    </a:prstGeom>
                    <a:noFill/>
                    <a:ln>
                      <a:noFill/>
                    </a:ln>
                    <a:extLst>
                      <a:ext uri="{53640926-AAD7-44D8-BBD7-CCE9431645EC}">
                        <a14:shadowObscured xmlns:a14="http://schemas.microsoft.com/office/drawing/2010/main"/>
                      </a:ext>
                    </a:extLst>
                  </pic:spPr>
                </pic:pic>
              </a:graphicData>
            </a:graphic>
          </wp:anchor>
        </w:drawing>
      </w:r>
    </w:p>
    <w:p w14:paraId="5C2137CF" w14:textId="77777777" w:rsidR="0034518E" w:rsidRDefault="0034518E" w:rsidP="00116A9A">
      <w:pPr>
        <w:ind w:left="270" w:right="259"/>
        <w:rPr>
          <w:rFonts w:ascii="Adobe Garamond Pro" w:hAnsi="Adobe Garamond Pro" w:cs="Open Sans"/>
          <w:b/>
          <w:bCs/>
          <w:color w:val="004F6E"/>
        </w:rPr>
      </w:pPr>
    </w:p>
    <w:p w14:paraId="6606126B" w14:textId="77777777" w:rsidR="0034518E" w:rsidRDefault="0034518E" w:rsidP="00116A9A">
      <w:pPr>
        <w:ind w:left="270" w:right="259"/>
        <w:rPr>
          <w:rFonts w:ascii="Adobe Garamond Pro" w:hAnsi="Adobe Garamond Pro" w:cs="Open Sans"/>
          <w:b/>
          <w:bCs/>
          <w:color w:val="004F6E"/>
        </w:rPr>
      </w:pPr>
    </w:p>
    <w:p w14:paraId="4473C5E8" w14:textId="77777777" w:rsidR="0034518E" w:rsidRDefault="0034518E" w:rsidP="00116A9A">
      <w:pPr>
        <w:ind w:left="270" w:right="259"/>
        <w:rPr>
          <w:rFonts w:ascii="Adobe Garamond Pro" w:hAnsi="Adobe Garamond Pro" w:cs="Open Sans"/>
          <w:b/>
          <w:bCs/>
          <w:color w:val="004F6E"/>
        </w:rPr>
      </w:pPr>
    </w:p>
    <w:p w14:paraId="3D933C2B" w14:textId="77777777" w:rsidR="0034518E" w:rsidRDefault="0034518E" w:rsidP="00116A9A">
      <w:pPr>
        <w:ind w:left="270" w:right="259"/>
        <w:rPr>
          <w:rFonts w:ascii="Adobe Garamond Pro" w:hAnsi="Adobe Garamond Pro" w:cs="Open Sans"/>
          <w:b/>
          <w:bCs/>
          <w:color w:val="004F6E"/>
        </w:rPr>
      </w:pPr>
    </w:p>
    <w:p w14:paraId="3343FFA7" w14:textId="77777777" w:rsidR="0034518E" w:rsidRDefault="0034518E" w:rsidP="009C44CA">
      <w:pPr>
        <w:ind w:right="259"/>
        <w:rPr>
          <w:rFonts w:ascii="Adobe Garamond Pro" w:hAnsi="Adobe Garamond Pro" w:cs="Open Sans"/>
          <w:b/>
          <w:bCs/>
          <w:color w:val="004F6E"/>
        </w:rPr>
      </w:pPr>
    </w:p>
    <w:p w14:paraId="48CC464D" w14:textId="77777777" w:rsidR="0034518E" w:rsidRPr="000172CC" w:rsidRDefault="0034518E" w:rsidP="00116A9A">
      <w:pPr>
        <w:ind w:left="270" w:right="259"/>
        <w:rPr>
          <w:rFonts w:ascii="Adobe Garamond Pro" w:hAnsi="Adobe Garamond Pro" w:cs="Open Sans"/>
          <w:b/>
          <w:bCs/>
          <w:color w:val="004F6E"/>
          <w:sz w:val="48"/>
          <w:szCs w:val="48"/>
        </w:rPr>
      </w:pPr>
    </w:p>
    <w:p w14:paraId="72D0E13C" w14:textId="52B36F93" w:rsidR="00B303BD" w:rsidRPr="00116A9A" w:rsidRDefault="00B303BD" w:rsidP="00116A9A">
      <w:pPr>
        <w:ind w:left="270" w:right="259"/>
        <w:rPr>
          <w:rFonts w:ascii="Adobe Garamond Pro" w:hAnsi="Adobe Garamond Pro" w:cs="Open Sans"/>
          <w:b/>
          <w:bCs/>
          <w:color w:val="004F6E"/>
        </w:rPr>
      </w:pPr>
      <w:r w:rsidRPr="00116A9A">
        <w:rPr>
          <w:rFonts w:ascii="Adobe Garamond Pro" w:hAnsi="Adobe Garamond Pro" w:cs="Open Sans"/>
          <w:b/>
          <w:bCs/>
          <w:color w:val="004F6E"/>
        </w:rPr>
        <w:t>From Radiate Christ</w:t>
      </w:r>
    </w:p>
    <w:p w14:paraId="4BAF2BD7" w14:textId="296FD527" w:rsidR="004A7F53" w:rsidRPr="00001DAE" w:rsidRDefault="004A7F53" w:rsidP="00001DAE">
      <w:pPr>
        <w:ind w:left="274" w:right="259"/>
        <w:rPr>
          <w:rFonts w:ascii="Open Sans" w:hAnsi="Open Sans" w:cs="Open Sans"/>
          <w:sz w:val="16"/>
          <w:szCs w:val="16"/>
        </w:rPr>
      </w:pPr>
    </w:p>
    <w:p w14:paraId="0EC28ABA" w14:textId="416379E3" w:rsidR="00967AC5" w:rsidRPr="00001DAE" w:rsidRDefault="00001DAE" w:rsidP="00001DAE">
      <w:pPr>
        <w:spacing w:line="360" w:lineRule="atLeast"/>
        <w:ind w:left="274" w:right="259"/>
        <w:rPr>
          <w:rFonts w:ascii="Open Sans" w:hAnsi="Open Sans" w:cs="Open Sans"/>
          <w:sz w:val="21"/>
          <w:szCs w:val="21"/>
        </w:rPr>
      </w:pPr>
      <w:r w:rsidRPr="00001DAE">
        <w:rPr>
          <w:rFonts w:ascii="Open Sans" w:hAnsi="Open Sans" w:cs="Open Sans"/>
          <w:sz w:val="21"/>
          <w:szCs w:val="21"/>
        </w:rPr>
        <w:t>Our immediate experience of the Church is through the people closest to us – even if we do not always think of it this way. We first experience the Church through our families: our parents, grandparents, brothers, sisters and extended family. Secondarily, we experience the Church through our friends, neighbors, co-workers, teams and classmates. These are the people God has placed in our lives, and we in theirs, to build each other up. These are the people upon whom our joyful and faithful witness can have the most effect. Jesus told us, “Where two or three have met together in my name, I am there among them” (Matthew</w:t>
      </w:r>
      <w:r>
        <w:rPr>
          <w:rFonts w:ascii="Open Sans" w:hAnsi="Open Sans" w:cs="Open Sans"/>
          <w:sz w:val="21"/>
          <w:szCs w:val="21"/>
        </w:rPr>
        <w:t xml:space="preserve"> </w:t>
      </w:r>
      <w:r w:rsidRPr="00001DAE">
        <w:rPr>
          <w:rFonts w:ascii="Open Sans" w:hAnsi="Open Sans" w:cs="Open Sans"/>
          <w:sz w:val="21"/>
          <w:szCs w:val="21"/>
        </w:rPr>
        <w:t>18:20). How true that is! When the individual members of these smaller groups radiate Christ to each other, the group takes on its own divine radiance. These small groups can then transform</w:t>
      </w:r>
      <w:r>
        <w:rPr>
          <w:rFonts w:ascii="Open Sans" w:hAnsi="Open Sans" w:cs="Open Sans"/>
          <w:sz w:val="21"/>
          <w:szCs w:val="21"/>
        </w:rPr>
        <w:t xml:space="preserve"> </w:t>
      </w:r>
      <w:r w:rsidRPr="00001DAE">
        <w:rPr>
          <w:rFonts w:ascii="Open Sans" w:hAnsi="Open Sans" w:cs="Open Sans"/>
          <w:sz w:val="21"/>
          <w:szCs w:val="21"/>
        </w:rPr>
        <w:t xml:space="preserve">the larger structures they are part </w:t>
      </w:r>
      <w:proofErr w:type="gramStart"/>
      <w:r w:rsidRPr="00001DAE">
        <w:rPr>
          <w:rFonts w:ascii="Open Sans" w:hAnsi="Open Sans" w:cs="Open Sans"/>
          <w:sz w:val="21"/>
          <w:szCs w:val="21"/>
        </w:rPr>
        <w:t>of:</w:t>
      </w:r>
      <w:proofErr w:type="gramEnd"/>
      <w:r w:rsidRPr="00001DAE">
        <w:rPr>
          <w:rFonts w:ascii="Open Sans" w:hAnsi="Open Sans" w:cs="Open Sans"/>
          <w:sz w:val="21"/>
          <w:szCs w:val="21"/>
        </w:rPr>
        <w:t xml:space="preserve"> our parishes, neighborhoods, schools and workplaces. When these larger communities radiate Christ, then the Church makes Christ present to the world.</w:t>
      </w:r>
    </w:p>
    <w:p w14:paraId="285EA4C6" w14:textId="77777777" w:rsidR="004A7F53" w:rsidRPr="00770856" w:rsidRDefault="004A7F53" w:rsidP="00F25755">
      <w:pPr>
        <w:ind w:right="259"/>
        <w:rPr>
          <w:rFonts w:ascii="Open Sans" w:hAnsi="Open Sans" w:cs="Open Sans"/>
          <w:sz w:val="20"/>
          <w:szCs w:val="20"/>
        </w:rPr>
      </w:pPr>
    </w:p>
    <w:p w14:paraId="3328757F" w14:textId="2F6BAABE" w:rsidR="004A7F53" w:rsidRPr="00001DAE" w:rsidRDefault="004A7F53" w:rsidP="00116A9A">
      <w:pPr>
        <w:ind w:left="270" w:right="259"/>
        <w:rPr>
          <w:rFonts w:ascii="Open Sans" w:hAnsi="Open Sans" w:cs="Open Sans"/>
          <w:sz w:val="16"/>
          <w:szCs w:val="16"/>
        </w:rPr>
      </w:pPr>
    </w:p>
    <w:p w14:paraId="5081F983" w14:textId="77777777" w:rsidR="00001DAE" w:rsidRPr="00001DAE" w:rsidRDefault="00001DAE" w:rsidP="00116A9A">
      <w:pPr>
        <w:ind w:left="270" w:right="259"/>
        <w:rPr>
          <w:rFonts w:ascii="Open Sans" w:hAnsi="Open Sans" w:cs="Open Sans"/>
          <w:sz w:val="16"/>
          <w:szCs w:val="16"/>
        </w:rPr>
      </w:pPr>
    </w:p>
    <w:p w14:paraId="067D4F99" w14:textId="51E401DE" w:rsidR="001B6215" w:rsidRPr="00984D05" w:rsidRDefault="001B6215" w:rsidP="00116A9A">
      <w:pPr>
        <w:ind w:left="270" w:right="259"/>
        <w:rPr>
          <w:rFonts w:ascii="Adobe Garamond Pro" w:hAnsi="Adobe Garamond Pro" w:cs="Open Sans"/>
          <w:b/>
          <w:bCs/>
          <w:color w:val="004F6E"/>
        </w:rPr>
      </w:pPr>
      <w:r w:rsidRPr="00984D05">
        <w:rPr>
          <w:rFonts w:ascii="Adobe Garamond Pro" w:hAnsi="Adobe Garamond Pro" w:cs="Open Sans"/>
          <w:b/>
          <w:bCs/>
          <w:color w:val="004F6E"/>
        </w:rPr>
        <w:t>Questions for Reflection and Sharing</w:t>
      </w:r>
    </w:p>
    <w:p w14:paraId="36824725" w14:textId="3EF0335A" w:rsidR="004A7F53" w:rsidRPr="00770856" w:rsidRDefault="004A7F53" w:rsidP="00116A9A">
      <w:pPr>
        <w:ind w:left="270" w:right="259"/>
        <w:rPr>
          <w:rFonts w:ascii="Open Sans" w:hAnsi="Open Sans" w:cs="Open Sans"/>
          <w:sz w:val="20"/>
          <w:szCs w:val="20"/>
        </w:rPr>
      </w:pPr>
    </w:p>
    <w:p w14:paraId="58E0E8F2" w14:textId="77CC3296" w:rsidR="00770856" w:rsidRPr="00770856" w:rsidRDefault="00770856" w:rsidP="00984D05">
      <w:pPr>
        <w:ind w:left="270" w:right="169"/>
        <w:rPr>
          <w:rFonts w:ascii="Open Sans" w:hAnsi="Open Sans" w:cs="Open Sans"/>
          <w:sz w:val="20"/>
          <w:szCs w:val="20"/>
        </w:rPr>
      </w:pPr>
      <w:r w:rsidRPr="00770856">
        <w:rPr>
          <w:rFonts w:ascii="Open Sans" w:hAnsi="Open Sans" w:cs="Open Sans"/>
          <w:sz w:val="20"/>
          <w:szCs w:val="20"/>
        </w:rPr>
        <w:t xml:space="preserve">What </w:t>
      </w:r>
      <w:r w:rsidR="00984D05">
        <w:rPr>
          <w:rFonts w:ascii="Open Sans" w:hAnsi="Open Sans" w:cs="Open Sans"/>
          <w:sz w:val="20"/>
          <w:szCs w:val="20"/>
        </w:rPr>
        <w:t xml:space="preserve">connections or </w:t>
      </w:r>
      <w:r w:rsidRPr="00770856">
        <w:rPr>
          <w:rFonts w:ascii="Open Sans" w:hAnsi="Open Sans" w:cs="Open Sans"/>
          <w:sz w:val="20"/>
          <w:szCs w:val="20"/>
        </w:rPr>
        <w:t>new insights did you gain from the readings?</w:t>
      </w:r>
    </w:p>
    <w:p w14:paraId="318F55E6" w14:textId="77777777" w:rsidR="00770856" w:rsidRPr="00770856" w:rsidRDefault="00770856" w:rsidP="00116A9A">
      <w:pPr>
        <w:ind w:left="270" w:right="259"/>
        <w:rPr>
          <w:rFonts w:ascii="Open Sans" w:hAnsi="Open Sans" w:cs="Open Sans"/>
          <w:sz w:val="20"/>
          <w:szCs w:val="20"/>
        </w:rPr>
      </w:pPr>
    </w:p>
    <w:p w14:paraId="1FEEE687" w14:textId="475561A2" w:rsidR="004A7F53" w:rsidRPr="00770856" w:rsidRDefault="004A7F53" w:rsidP="00116A9A">
      <w:pPr>
        <w:ind w:left="270" w:right="259"/>
        <w:rPr>
          <w:rFonts w:ascii="Open Sans" w:hAnsi="Open Sans" w:cs="Open Sans"/>
          <w:sz w:val="20"/>
          <w:szCs w:val="20"/>
        </w:rPr>
      </w:pPr>
      <w:r w:rsidRPr="00770856">
        <w:rPr>
          <w:rFonts w:ascii="Open Sans" w:hAnsi="Open Sans" w:cs="Open Sans"/>
          <w:sz w:val="20"/>
          <w:szCs w:val="20"/>
        </w:rPr>
        <w:t>What words or phrases spoke to you most powerfully</w:t>
      </w:r>
      <w:r w:rsidR="0037713B" w:rsidRPr="00770856">
        <w:rPr>
          <w:rFonts w:ascii="Open Sans" w:hAnsi="Open Sans" w:cs="Open Sans"/>
          <w:sz w:val="20"/>
          <w:szCs w:val="20"/>
        </w:rPr>
        <w:t xml:space="preserve"> in light of the call to form our parish as a beacon of light</w:t>
      </w:r>
      <w:r w:rsidRPr="00770856">
        <w:rPr>
          <w:rFonts w:ascii="Open Sans" w:hAnsi="Open Sans" w:cs="Open Sans"/>
          <w:sz w:val="20"/>
          <w:szCs w:val="20"/>
        </w:rPr>
        <w:t>?</w:t>
      </w:r>
    </w:p>
    <w:p w14:paraId="48A858A6" w14:textId="77777777" w:rsidR="004A7F53" w:rsidRPr="00770856" w:rsidRDefault="004A7F53" w:rsidP="00770856">
      <w:pPr>
        <w:ind w:right="259"/>
        <w:rPr>
          <w:rFonts w:ascii="Open Sans" w:hAnsi="Open Sans" w:cs="Open Sans"/>
          <w:sz w:val="20"/>
          <w:szCs w:val="20"/>
        </w:rPr>
      </w:pPr>
    </w:p>
    <w:p w14:paraId="25E16368" w14:textId="02DA1EFA" w:rsidR="004A7F53" w:rsidRDefault="004A7F53" w:rsidP="00116A9A">
      <w:pPr>
        <w:ind w:left="270" w:right="259"/>
        <w:rPr>
          <w:rFonts w:ascii="Open Sans" w:hAnsi="Open Sans" w:cs="Open Sans"/>
          <w:sz w:val="20"/>
          <w:szCs w:val="20"/>
        </w:rPr>
      </w:pPr>
      <w:r w:rsidRPr="00770856">
        <w:rPr>
          <w:rFonts w:ascii="Open Sans" w:hAnsi="Open Sans" w:cs="Open Sans"/>
          <w:sz w:val="20"/>
          <w:szCs w:val="20"/>
        </w:rPr>
        <w:t>How might the readings influence our planning for the future?</w:t>
      </w:r>
    </w:p>
    <w:p w14:paraId="04E31CD0" w14:textId="17D50FB0" w:rsidR="00240847" w:rsidRDefault="00240847" w:rsidP="00116A9A">
      <w:pPr>
        <w:ind w:left="270" w:right="259"/>
        <w:rPr>
          <w:rFonts w:ascii="Open Sans" w:hAnsi="Open Sans" w:cs="Open Sans"/>
          <w:sz w:val="20"/>
          <w:szCs w:val="20"/>
        </w:rPr>
      </w:pPr>
    </w:p>
    <w:sectPr w:rsidR="00240847" w:rsidSect="00F25755">
      <w:type w:val="continuous"/>
      <w:pgSz w:w="15840" w:h="12240" w:orient="landscape" w:code="1"/>
      <w:pgMar w:top="720" w:right="821" w:bottom="432" w:left="720" w:header="432" w:footer="432" w:gutter="0"/>
      <w:cols w:num="2" w:space="10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09F7" w14:textId="77777777" w:rsidR="001C24A4" w:rsidRDefault="001C24A4" w:rsidP="007E7A24">
      <w:r>
        <w:separator/>
      </w:r>
    </w:p>
  </w:endnote>
  <w:endnote w:type="continuationSeparator" w:id="0">
    <w:p w14:paraId="26B0C545" w14:textId="77777777" w:rsidR="001C24A4" w:rsidRDefault="001C24A4"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0AF4" w14:textId="77777777" w:rsidR="001C24A4" w:rsidRDefault="001C24A4" w:rsidP="007E7A24">
      <w:r>
        <w:separator/>
      </w:r>
    </w:p>
  </w:footnote>
  <w:footnote w:type="continuationSeparator" w:id="0">
    <w:p w14:paraId="0101F8AA" w14:textId="77777777" w:rsidR="001C24A4" w:rsidRDefault="001C24A4" w:rsidP="007E7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D65"/>
    <w:multiLevelType w:val="hybridMultilevel"/>
    <w:tmpl w:val="DDA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5"/>
    <w:rsid w:val="00001DAE"/>
    <w:rsid w:val="000172CC"/>
    <w:rsid w:val="000E7843"/>
    <w:rsid w:val="00116A9A"/>
    <w:rsid w:val="001B6215"/>
    <w:rsid w:val="001C24A4"/>
    <w:rsid w:val="001D0861"/>
    <w:rsid w:val="001F5F67"/>
    <w:rsid w:val="00240847"/>
    <w:rsid w:val="002D6967"/>
    <w:rsid w:val="0034518E"/>
    <w:rsid w:val="0037713B"/>
    <w:rsid w:val="003A1377"/>
    <w:rsid w:val="0049245B"/>
    <w:rsid w:val="004A7F53"/>
    <w:rsid w:val="004C43C7"/>
    <w:rsid w:val="00521C80"/>
    <w:rsid w:val="00592988"/>
    <w:rsid w:val="005B26E3"/>
    <w:rsid w:val="005C0051"/>
    <w:rsid w:val="005C7C6E"/>
    <w:rsid w:val="00635711"/>
    <w:rsid w:val="006842BA"/>
    <w:rsid w:val="00691D52"/>
    <w:rsid w:val="007327B6"/>
    <w:rsid w:val="00737C57"/>
    <w:rsid w:val="00770856"/>
    <w:rsid w:val="007E7A24"/>
    <w:rsid w:val="00967AC5"/>
    <w:rsid w:val="00984D05"/>
    <w:rsid w:val="009C44CA"/>
    <w:rsid w:val="00A757EC"/>
    <w:rsid w:val="00B303BD"/>
    <w:rsid w:val="00BB14D4"/>
    <w:rsid w:val="00D114F3"/>
    <w:rsid w:val="00E26171"/>
    <w:rsid w:val="00F25755"/>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CCE5"/>
  <w15:chartTrackingRefBased/>
  <w15:docId w15:val="{0F00441A-225C-7644-ACC6-EECE5DE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styleId="NormalWeb">
    <w:name w:val="Normal (Web)"/>
    <w:basedOn w:val="Normal"/>
    <w:uiPriority w:val="99"/>
    <w:semiHidden/>
    <w:unhideWhenUsed/>
    <w:rsid w:val="004A7F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6656">
      <w:bodyDiv w:val="1"/>
      <w:marLeft w:val="0"/>
      <w:marRight w:val="0"/>
      <w:marTop w:val="0"/>
      <w:marBottom w:val="0"/>
      <w:divBdr>
        <w:top w:val="none" w:sz="0" w:space="0" w:color="auto"/>
        <w:left w:val="none" w:sz="0" w:space="0" w:color="auto"/>
        <w:bottom w:val="none" w:sz="0" w:space="0" w:color="auto"/>
        <w:right w:val="none" w:sz="0" w:space="0" w:color="auto"/>
      </w:divBdr>
    </w:div>
    <w:div w:id="13535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9CFB-4361-4326-986A-82BFDBC8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Anslinger, Leisa</cp:lastModifiedBy>
  <cp:revision>3</cp:revision>
  <dcterms:created xsi:type="dcterms:W3CDTF">2021-04-14T12:23:00Z</dcterms:created>
  <dcterms:modified xsi:type="dcterms:W3CDTF">2021-04-14T12:24:00Z</dcterms:modified>
</cp:coreProperties>
</file>