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533C" w14:textId="355135FA" w:rsidR="00417104" w:rsidRDefault="00AF030D" w:rsidP="00A26990">
      <w:r w:rsidRPr="00AF030D">
        <w:drawing>
          <wp:anchor distT="0" distB="0" distL="114300" distR="114300" simplePos="0" relativeHeight="251659264" behindDoc="0" locked="0" layoutInCell="1" allowOverlap="1" wp14:anchorId="26ACB687" wp14:editId="6CE790FD">
            <wp:simplePos x="0" y="0"/>
            <wp:positionH relativeFrom="column">
              <wp:posOffset>5855665</wp:posOffset>
            </wp:positionH>
            <wp:positionV relativeFrom="paragraph">
              <wp:posOffset>-98121</wp:posOffset>
            </wp:positionV>
            <wp:extent cx="828447" cy="1159826"/>
            <wp:effectExtent l="0" t="0" r="0" b="2540"/>
            <wp:wrapNone/>
            <wp:docPr id="328563296" name="Picture 1" descr="A yellow and red shield with re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63296" name="Picture 1" descr="A yellow and red shield with red symbol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28447" cy="1159826"/>
                    </a:xfrm>
                    <a:prstGeom prst="rect">
                      <a:avLst/>
                    </a:prstGeom>
                  </pic:spPr>
                </pic:pic>
              </a:graphicData>
            </a:graphic>
            <wp14:sizeRelH relativeFrom="margin">
              <wp14:pctWidth>0</wp14:pctWidth>
            </wp14:sizeRelH>
            <wp14:sizeRelV relativeFrom="margin">
              <wp14:pctHeight>0</wp14:pctHeight>
            </wp14:sizeRelV>
          </wp:anchor>
        </w:drawing>
      </w:r>
      <w:r w:rsidR="00FD1C8E">
        <w:rPr>
          <w:noProof/>
        </w:rPr>
        <mc:AlternateContent>
          <mc:Choice Requires="wps">
            <w:drawing>
              <wp:anchor distT="0" distB="0" distL="114300" distR="114300" simplePos="0" relativeHeight="251657216" behindDoc="0" locked="0" layoutInCell="0" allowOverlap="1" wp14:anchorId="46C81FB3" wp14:editId="21B729F4">
                <wp:simplePos x="0" y="0"/>
                <wp:positionH relativeFrom="column">
                  <wp:posOffset>2073860</wp:posOffset>
                </wp:positionH>
                <wp:positionV relativeFrom="paragraph">
                  <wp:posOffset>250546</wp:posOffset>
                </wp:positionV>
                <wp:extent cx="3505200" cy="8001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001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9FEF0" w14:textId="77777777" w:rsidR="00B524EB" w:rsidRPr="00B055DC" w:rsidRDefault="00B524EB" w:rsidP="00A27C60">
                            <w:pPr>
                              <w:jc w:val="right"/>
                              <w:rPr>
                                <w:b/>
                                <w:sz w:val="32"/>
                                <w:szCs w:val="32"/>
                              </w:rPr>
                            </w:pPr>
                          </w:p>
                          <w:p w14:paraId="5D262F3A" w14:textId="77777777" w:rsidR="00A26990" w:rsidRPr="00EF015C" w:rsidRDefault="00BF1F8A" w:rsidP="00824979">
                            <w:pPr>
                              <w:jc w:val="right"/>
                              <w:rPr>
                                <w:b/>
                                <w:sz w:val="52"/>
                                <w:szCs w:val="52"/>
                              </w:rPr>
                            </w:pPr>
                            <w:r w:rsidRPr="00EF015C">
                              <w:rPr>
                                <w:b/>
                                <w:sz w:val="52"/>
                                <w:szCs w:val="52"/>
                              </w:rPr>
                              <w:t>Equipment Breakdown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81FB3" id="_x0000_t202" coordsize="21600,21600" o:spt="202" path="m,l,21600r21600,l21600,xe">
                <v:stroke joinstyle="miter"/>
                <v:path gradientshapeok="t" o:connecttype="rect"/>
              </v:shapetype>
              <v:shape id="Text Box 3" o:spid="_x0000_s1026" type="#_x0000_t202" style="position:absolute;margin-left:163.3pt;margin-top:19.75pt;width:276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" o:allowincell="f" fillcolor="#17365d [2415]" stroked="f">
                <v:textbox>
                  <w:txbxContent>
                    <w:p w14:paraId="6329FEF0" w14:textId="77777777" w:rsidR="00B524EB" w:rsidRPr="00B055DC" w:rsidRDefault="00B524EB" w:rsidP="00A27C60">
                      <w:pPr>
                        <w:jc w:val="right"/>
                        <w:rPr>
                          <w:b/>
                          <w:sz w:val="32"/>
                          <w:szCs w:val="32"/>
                        </w:rPr>
                      </w:pPr>
                    </w:p>
                    <w:p w14:paraId="5D262F3A" w14:textId="77777777" w:rsidR="00A26990" w:rsidRPr="00EF015C" w:rsidRDefault="00BF1F8A" w:rsidP="00824979">
                      <w:pPr>
                        <w:jc w:val="right"/>
                        <w:rPr>
                          <w:b/>
                          <w:sz w:val="52"/>
                          <w:szCs w:val="52"/>
                        </w:rPr>
                      </w:pPr>
                      <w:r w:rsidRPr="00EF015C">
                        <w:rPr>
                          <w:b/>
                          <w:sz w:val="52"/>
                          <w:szCs w:val="52"/>
                        </w:rPr>
                        <w:t>Equipment Breakdown</w:t>
                      </w:r>
                    </w:p>
                  </w:txbxContent>
                </v:textbox>
              </v:shape>
            </w:pict>
          </mc:Fallback>
        </mc:AlternateContent>
      </w:r>
      <w:r w:rsidR="00FD1C8E">
        <w:rPr>
          <w:noProof/>
        </w:rPr>
        <w:drawing>
          <wp:inline distT="0" distB="0" distL="0" distR="0" wp14:anchorId="50259DAE" wp14:editId="3CFDDE61">
            <wp:extent cx="1719072" cy="958713"/>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430" cy="962259"/>
                    </a:xfrm>
                    <a:prstGeom prst="rect">
                      <a:avLst/>
                    </a:prstGeom>
                    <a:noFill/>
                    <a:ln>
                      <a:noFill/>
                    </a:ln>
                  </pic:spPr>
                </pic:pic>
              </a:graphicData>
            </a:graphic>
          </wp:inline>
        </w:drawing>
      </w:r>
      <w:r w:rsidRPr="00AF030D">
        <w:rPr>
          <w:noProof/>
        </w:rPr>
        <w:t xml:space="preserve"> </w:t>
      </w:r>
    </w:p>
    <w:p w14:paraId="1CEEAF72" w14:textId="77777777" w:rsidR="00A26990" w:rsidRDefault="00FD1C8E" w:rsidP="00A26990">
      <w:pPr>
        <w:rPr>
          <w:b/>
          <w:sz w:val="20"/>
        </w:rPr>
      </w:pPr>
      <w:r>
        <w:rPr>
          <w:b/>
          <w:bCs/>
          <w:noProof/>
          <w:color w:val="000000"/>
        </w:rPr>
        <mc:AlternateContent>
          <mc:Choice Requires="wpg">
            <w:drawing>
              <wp:anchor distT="0" distB="0" distL="114300" distR="114300" simplePos="0" relativeHeight="251658752" behindDoc="0" locked="0" layoutInCell="1" allowOverlap="1" wp14:anchorId="284BF23A" wp14:editId="04987058">
                <wp:simplePos x="0" y="0"/>
                <wp:positionH relativeFrom="page">
                  <wp:posOffset>533400</wp:posOffset>
                </wp:positionH>
                <wp:positionV relativeFrom="page">
                  <wp:posOffset>1790700</wp:posOffset>
                </wp:positionV>
                <wp:extent cx="6705600" cy="114300"/>
                <wp:effectExtent l="0" t="0" r="0" b="0"/>
                <wp:wrapNone/>
                <wp:docPr id="3" name="Group 4"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14300"/>
                          <a:chOff x="21662136" y="20345400"/>
                          <a:chExt cx="4626864" cy="82296"/>
                        </a:xfrm>
                      </wpg:grpSpPr>
                      <wps:wsp>
                        <wps:cNvPr id="4" name="Rectangle 5"/>
                        <wps:cNvSpPr>
                          <a:spLocks noChangeArrowheads="1" noChangeShapeType="1"/>
                        </wps:cNvSpPr>
                        <wps:spPr bwMode="auto">
                          <a:xfrm>
                            <a:off x="21662136" y="20345400"/>
                            <a:ext cx="1542288"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6"/>
                        <wps:cNvSpPr>
                          <a:spLocks noChangeArrowheads="1" noChangeShapeType="1"/>
                        </wps:cNvSpPr>
                        <wps:spPr bwMode="auto">
                          <a:xfrm>
                            <a:off x="23204424" y="20345400"/>
                            <a:ext cx="1542288"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7"/>
                        <wps:cNvSpPr>
                          <a:spLocks noChangeArrowheads="1" noChangeShapeType="1"/>
                        </wps:cNvSpPr>
                        <wps:spPr bwMode="auto">
                          <a:xfrm>
                            <a:off x="24746712" y="20345400"/>
                            <a:ext cx="1542288"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7DDF0" id="Group 4" o:spid="_x0000_s1026" alt="Level bars" style="position:absolute;margin-left:42pt;margin-top:141pt;width:528pt;height:9pt;z-index:251658752;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">
                <v:rect id="Rectangle 5" o:spid="_x0000_s1027" style="position:absolute;left:216621;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" fillcolor="#fc0" stroked="f" strokeweight="0" insetpen="t">
                  <v:shadow color="#ccc"/>
                  <o:lock v:ext="edit" shapetype="t"/>
                  <v:textbox inset="2.88pt,2.88pt,2.88pt,2.88pt"/>
                </v:rect>
                <v:rect id="Rectangle 6" o:spid="_x0000_s1028" style="position:absolute;left:232044;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" fillcolor="#f90" stroked="f" strokeweight="0" insetpen="t">
                  <v:shadow color="#ccc"/>
                  <o:lock v:ext="edit" shapetype="t"/>
                  <v:textbox inset="2.88pt,2.88pt,2.88pt,2.88pt"/>
                </v:rect>
                <v:rect id="Rectangle 7" o:spid="_x0000_s1029" style="position:absolute;left:247467;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p>
    <w:p w14:paraId="0BCD670F" w14:textId="77777777" w:rsidR="007C6328" w:rsidRDefault="007C6328" w:rsidP="007C6328">
      <w:pPr>
        <w:rPr>
          <w:b/>
          <w:sz w:val="20"/>
        </w:rPr>
      </w:pPr>
    </w:p>
    <w:p w14:paraId="61F7583B" w14:textId="77777777" w:rsidR="00A571C9" w:rsidRPr="00B055DC" w:rsidRDefault="00FD1C8E" w:rsidP="00A571C9">
      <w:pPr>
        <w:autoSpaceDE w:val="0"/>
        <w:autoSpaceDN w:val="0"/>
        <w:adjustRightInd w:val="0"/>
        <w:jc w:val="center"/>
        <w:rPr>
          <w:b/>
          <w:bCs/>
          <w:color w:val="000000"/>
          <w:sz w:val="32"/>
          <w:szCs w:val="32"/>
        </w:rPr>
      </w:pPr>
      <w:r>
        <w:rPr>
          <w:b/>
          <w:bCs/>
          <w:noProof/>
          <w:color w:val="000000"/>
        </w:rPr>
        <mc:AlternateContent>
          <mc:Choice Requires="wps">
            <w:drawing>
              <wp:anchor distT="36576" distB="36576" distL="36576" distR="36576" simplePos="0" relativeHeight="251659776" behindDoc="0" locked="0" layoutInCell="1" allowOverlap="1" wp14:anchorId="16A98D30" wp14:editId="019A2C27">
                <wp:simplePos x="0" y="0"/>
                <wp:positionH relativeFrom="page">
                  <wp:posOffset>1600200</wp:posOffset>
                </wp:positionH>
                <wp:positionV relativeFrom="page">
                  <wp:posOffset>1906905</wp:posOffset>
                </wp:positionV>
                <wp:extent cx="4629150" cy="348615"/>
                <wp:effectExtent l="0" t="1905" r="0" b="190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9150" cy="3486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1269D2" w14:textId="77777777" w:rsidR="00EF015C" w:rsidRPr="00AE6316" w:rsidRDefault="00E03671" w:rsidP="00EF015C">
                            <w:pPr>
                              <w:pStyle w:val="Heading2"/>
                            </w:pPr>
                            <w:r>
                              <w:t>Jurisdictional Inspections</w:t>
                            </w:r>
                            <w:r w:rsidR="00BF5659">
                              <w:t xml:space="preserve">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A98D30" id="Text Box 8" o:spid="_x0000_s1027" type="#_x0000_t202" style="position:absolute;left:0;text-align:left;margin-left:126pt;margin-top:150.15pt;width:364.5pt;height:27.45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" stroked="f" strokeweight="0" insetpen="t">
                <v:shadow color="#ccc"/>
                <o:lock v:ext="edit" shapetype="t"/>
                <v:textbox style="mso-fit-shape-to-text:t" inset="2.85pt,2.85pt,2.85pt,2.85pt">
                  <w:txbxContent>
                    <w:p w14:paraId="0D1269D2" w14:textId="77777777" w:rsidR="00EF015C" w:rsidRPr="00AE6316" w:rsidRDefault="00E03671" w:rsidP="00EF015C">
                      <w:pPr>
                        <w:pStyle w:val="Heading2"/>
                      </w:pPr>
                      <w:r>
                        <w:t>Jurisdictional Inspections</w:t>
                      </w:r>
                      <w:r w:rsidR="00BF5659">
                        <w:t xml:space="preserve"> </w:t>
                      </w:r>
                    </w:p>
                  </w:txbxContent>
                </v:textbox>
                <w10:wrap anchorx="page" anchory="page"/>
              </v:shape>
            </w:pict>
          </mc:Fallback>
        </mc:AlternateContent>
      </w:r>
    </w:p>
    <w:p w14:paraId="16726825" w14:textId="77777777" w:rsidR="00EF015C" w:rsidRDefault="00EF015C" w:rsidP="004844FF">
      <w:pPr>
        <w:autoSpaceDE w:val="0"/>
        <w:autoSpaceDN w:val="0"/>
        <w:adjustRightInd w:val="0"/>
        <w:rPr>
          <w:b/>
          <w:bCs/>
          <w:color w:val="000000"/>
        </w:rPr>
      </w:pPr>
    </w:p>
    <w:p w14:paraId="3E121887" w14:textId="77777777" w:rsidR="009455B0" w:rsidRDefault="00392604" w:rsidP="00E03671">
      <w:pPr>
        <w:ind w:firstLine="720"/>
        <w:jc w:val="both"/>
        <w:rPr>
          <w:rFonts w:eastAsiaTheme="minorEastAsia"/>
          <w:noProof/>
          <w:sz w:val="22"/>
          <w:szCs w:val="22"/>
        </w:rPr>
      </w:pPr>
      <w:r>
        <w:rPr>
          <w:rFonts w:eastAsiaTheme="minorEastAsia"/>
          <w:noProof/>
          <w:sz w:val="22"/>
          <w:szCs w:val="22"/>
        </w:rPr>
        <w:t>Locations i</w:t>
      </w:r>
      <w:r w:rsidR="003164D0" w:rsidRPr="00897F91">
        <w:rPr>
          <w:rFonts w:eastAsiaTheme="minorEastAsia"/>
          <w:noProof/>
          <w:sz w:val="22"/>
          <w:szCs w:val="22"/>
        </w:rPr>
        <w:t xml:space="preserve">nsured </w:t>
      </w:r>
      <w:r>
        <w:rPr>
          <w:rFonts w:eastAsiaTheme="minorEastAsia"/>
          <w:noProof/>
          <w:sz w:val="22"/>
          <w:szCs w:val="22"/>
        </w:rPr>
        <w:t xml:space="preserve">for Equipment Breakdown (on a package, property or </w:t>
      </w:r>
      <w:r w:rsidR="004327FB">
        <w:rPr>
          <w:rFonts w:eastAsiaTheme="minorEastAsia"/>
          <w:noProof/>
          <w:sz w:val="22"/>
          <w:szCs w:val="22"/>
        </w:rPr>
        <w:t xml:space="preserve">monoline </w:t>
      </w:r>
      <w:r>
        <w:rPr>
          <w:rFonts w:eastAsiaTheme="minorEastAsia"/>
          <w:noProof/>
          <w:sz w:val="22"/>
          <w:szCs w:val="22"/>
        </w:rPr>
        <w:t>EB policy)</w:t>
      </w:r>
      <w:r w:rsidRPr="00897F91">
        <w:rPr>
          <w:rFonts w:eastAsiaTheme="minorEastAsia"/>
          <w:noProof/>
          <w:sz w:val="22"/>
          <w:szCs w:val="22"/>
        </w:rPr>
        <w:t xml:space="preserve"> </w:t>
      </w:r>
      <w:r w:rsidR="003164D0" w:rsidRPr="00897F91">
        <w:rPr>
          <w:rFonts w:eastAsiaTheme="minorEastAsia"/>
          <w:noProof/>
          <w:sz w:val="22"/>
          <w:szCs w:val="22"/>
        </w:rPr>
        <w:t>have equipment which may require periodic jurisdictional inspections</w:t>
      </w:r>
      <w:r w:rsidR="00FB6DE6">
        <w:rPr>
          <w:rFonts w:eastAsiaTheme="minorEastAsia"/>
          <w:noProof/>
          <w:sz w:val="22"/>
          <w:szCs w:val="22"/>
        </w:rPr>
        <w:t xml:space="preserve"> of boilers and pressure vessels</w:t>
      </w:r>
      <w:r w:rsidR="003164D0" w:rsidRPr="00897F91">
        <w:rPr>
          <w:rFonts w:eastAsiaTheme="minorEastAsia"/>
          <w:noProof/>
          <w:sz w:val="22"/>
          <w:szCs w:val="22"/>
        </w:rPr>
        <w:t xml:space="preserve">. </w:t>
      </w:r>
      <w:r>
        <w:rPr>
          <w:rFonts w:eastAsiaTheme="minorEastAsia"/>
          <w:noProof/>
          <w:sz w:val="22"/>
          <w:szCs w:val="22"/>
        </w:rPr>
        <w:t>The insurance company providing the Equipment</w:t>
      </w:r>
      <w:r w:rsidR="004327FB">
        <w:rPr>
          <w:rFonts w:eastAsiaTheme="minorEastAsia"/>
          <w:noProof/>
          <w:sz w:val="22"/>
          <w:szCs w:val="22"/>
        </w:rPr>
        <w:t xml:space="preserve"> Breakdown</w:t>
      </w:r>
      <w:r>
        <w:rPr>
          <w:rFonts w:eastAsiaTheme="minorEastAsia"/>
          <w:noProof/>
          <w:sz w:val="22"/>
          <w:szCs w:val="22"/>
        </w:rPr>
        <w:t xml:space="preserve"> Coverage </w:t>
      </w:r>
      <w:r w:rsidR="00D278BE">
        <w:rPr>
          <w:rFonts w:eastAsiaTheme="minorEastAsia"/>
          <w:noProof/>
          <w:sz w:val="22"/>
          <w:szCs w:val="22"/>
        </w:rPr>
        <w:t xml:space="preserve">will conduct the </w:t>
      </w:r>
      <w:r>
        <w:rPr>
          <w:rFonts w:eastAsiaTheme="minorEastAsia"/>
          <w:noProof/>
          <w:sz w:val="22"/>
          <w:szCs w:val="22"/>
        </w:rPr>
        <w:t>inspections for the insured locations.</w:t>
      </w:r>
      <w:r w:rsidR="004E0784">
        <w:rPr>
          <w:rFonts w:eastAsiaTheme="minorEastAsia"/>
          <w:noProof/>
          <w:sz w:val="22"/>
          <w:szCs w:val="22"/>
        </w:rPr>
        <w:t xml:space="preserve"> Customer often ask: </w:t>
      </w:r>
    </w:p>
    <w:p w14:paraId="5743B8A6" w14:textId="77777777" w:rsidR="004E0784" w:rsidRDefault="004E0784" w:rsidP="00E03671">
      <w:pPr>
        <w:ind w:firstLine="720"/>
        <w:jc w:val="both"/>
        <w:rPr>
          <w:rFonts w:eastAsiaTheme="minorEastAsia"/>
          <w:noProof/>
          <w:sz w:val="22"/>
          <w:szCs w:val="22"/>
        </w:rPr>
      </w:pPr>
    </w:p>
    <w:p w14:paraId="5C0FAEB1" w14:textId="77777777" w:rsidR="004E0784" w:rsidRPr="004E0784" w:rsidRDefault="004E0784" w:rsidP="004E0784">
      <w:pPr>
        <w:pStyle w:val="Pa1"/>
        <w:jc w:val="center"/>
        <w:rPr>
          <w:rFonts w:ascii="Times New Roman" w:hAnsi="Times New Roman"/>
          <w:color w:val="B58F3A"/>
          <w:sz w:val="22"/>
          <w:szCs w:val="22"/>
        </w:rPr>
      </w:pPr>
      <w:r w:rsidRPr="004E0784">
        <w:rPr>
          <w:rStyle w:val="A5"/>
          <w:rFonts w:ascii="Times New Roman" w:hAnsi="Times New Roman" w:cs="Times New Roman"/>
          <w:sz w:val="22"/>
          <w:szCs w:val="22"/>
        </w:rPr>
        <w:t>WHO IS RESPONSIBLE FOR ENSURING THAT REGULATED EQUIPMENT IS INSPECTED AT THE REQUIRED INTERVALS, AND THAT THE REQUIRED CERTIFICATES OF INSPECTION HAVE BEEN RECEIVED?</w:t>
      </w:r>
    </w:p>
    <w:p w14:paraId="60AD95D7" w14:textId="77777777" w:rsidR="004E0784" w:rsidRPr="004E0784" w:rsidRDefault="004E0784" w:rsidP="004E0784">
      <w:pPr>
        <w:pStyle w:val="Pa1"/>
        <w:rPr>
          <w:rFonts w:ascii="Times New Roman" w:hAnsi="Times New Roman"/>
          <w:color w:val="403F41"/>
          <w:sz w:val="22"/>
          <w:szCs w:val="22"/>
        </w:rPr>
      </w:pPr>
    </w:p>
    <w:p w14:paraId="7E5A3544" w14:textId="77777777" w:rsidR="004E0784" w:rsidRPr="004E0784" w:rsidRDefault="004E0784" w:rsidP="004E0784">
      <w:pPr>
        <w:pStyle w:val="Pa1"/>
        <w:ind w:firstLine="720"/>
        <w:rPr>
          <w:rFonts w:eastAsiaTheme="minorEastAsia"/>
          <w:i/>
          <w:noProof/>
          <w:sz w:val="22"/>
          <w:szCs w:val="22"/>
        </w:rPr>
      </w:pPr>
      <w:r w:rsidRPr="004E0784">
        <w:rPr>
          <w:rFonts w:ascii="Times New Roman" w:hAnsi="Times New Roman"/>
          <w:i/>
          <w:sz w:val="22"/>
          <w:szCs w:val="22"/>
        </w:rPr>
        <w:t xml:space="preserve">Customers must </w:t>
      </w:r>
      <w:r>
        <w:rPr>
          <w:rFonts w:ascii="Times New Roman" w:hAnsi="Times New Roman"/>
          <w:i/>
          <w:sz w:val="22"/>
          <w:szCs w:val="22"/>
        </w:rPr>
        <w:t>be aware</w:t>
      </w:r>
      <w:r w:rsidRPr="004E0784">
        <w:rPr>
          <w:rFonts w:ascii="Times New Roman" w:hAnsi="Times New Roman"/>
          <w:i/>
          <w:sz w:val="22"/>
          <w:szCs w:val="22"/>
        </w:rPr>
        <w:t xml:space="preserve"> that the jurisdiction places responsibility of the owner or user of the equipment which must be prepare for and make application to have the equipment inspected at the required intervals. In many cases the insuring company inspector or the state inspector may schedule the equipment for the required inspection; however, this does not relieve the owner or user from that responsibility.</w:t>
      </w:r>
    </w:p>
    <w:p w14:paraId="65BA5B93" w14:textId="77777777" w:rsidR="004E0784" w:rsidRDefault="004E0784" w:rsidP="00E03671">
      <w:pPr>
        <w:ind w:firstLine="720"/>
        <w:jc w:val="both"/>
        <w:rPr>
          <w:rFonts w:eastAsiaTheme="minorEastAsia"/>
          <w:noProof/>
          <w:sz w:val="22"/>
          <w:szCs w:val="22"/>
        </w:rPr>
      </w:pPr>
    </w:p>
    <w:p w14:paraId="39580991" w14:textId="77777777" w:rsidR="009455B0" w:rsidRDefault="00392604" w:rsidP="00E03671">
      <w:pPr>
        <w:ind w:firstLine="720"/>
        <w:jc w:val="both"/>
        <w:rPr>
          <w:rFonts w:eastAsiaTheme="minorEastAsia"/>
          <w:noProof/>
          <w:sz w:val="22"/>
          <w:szCs w:val="22"/>
        </w:rPr>
      </w:pPr>
      <w:r>
        <w:rPr>
          <w:rFonts w:eastAsiaTheme="minorEastAsia"/>
          <w:noProof/>
          <w:sz w:val="22"/>
          <w:szCs w:val="22"/>
        </w:rPr>
        <w:t>M</w:t>
      </w:r>
      <w:r w:rsidR="003164D0" w:rsidRPr="00897F91">
        <w:rPr>
          <w:rFonts w:eastAsiaTheme="minorEastAsia"/>
          <w:noProof/>
          <w:sz w:val="22"/>
          <w:szCs w:val="22"/>
        </w:rPr>
        <w:t xml:space="preserve">ost </w:t>
      </w:r>
      <w:r>
        <w:rPr>
          <w:rFonts w:eastAsiaTheme="minorEastAsia"/>
          <w:noProof/>
          <w:sz w:val="22"/>
          <w:szCs w:val="22"/>
        </w:rPr>
        <w:t>states (</w:t>
      </w:r>
      <w:r w:rsidR="009455B0">
        <w:rPr>
          <w:rFonts w:eastAsiaTheme="minorEastAsia"/>
          <w:noProof/>
          <w:sz w:val="22"/>
          <w:szCs w:val="22"/>
        </w:rPr>
        <w:t>as well as</w:t>
      </w:r>
      <w:r>
        <w:rPr>
          <w:rFonts w:eastAsiaTheme="minorEastAsia"/>
          <w:noProof/>
          <w:sz w:val="22"/>
          <w:szCs w:val="22"/>
        </w:rPr>
        <w:t xml:space="preserve"> some counties and </w:t>
      </w:r>
      <w:r w:rsidR="003164D0" w:rsidRPr="00897F91">
        <w:rPr>
          <w:rFonts w:eastAsiaTheme="minorEastAsia"/>
          <w:noProof/>
          <w:sz w:val="22"/>
          <w:szCs w:val="22"/>
        </w:rPr>
        <w:t>cit</w:t>
      </w:r>
      <w:r>
        <w:rPr>
          <w:rFonts w:eastAsiaTheme="minorEastAsia"/>
          <w:noProof/>
          <w:sz w:val="22"/>
          <w:szCs w:val="22"/>
        </w:rPr>
        <w:t>ies)</w:t>
      </w:r>
      <w:r w:rsidR="003164D0" w:rsidRPr="00897F91">
        <w:rPr>
          <w:rFonts w:eastAsiaTheme="minorEastAsia"/>
          <w:noProof/>
          <w:sz w:val="22"/>
          <w:szCs w:val="22"/>
        </w:rPr>
        <w:t xml:space="preserve"> have laws and regulations which require the owner of boilers and pressure vessels to have an inspection conducted on the equipment and display a current certificate of operation issued by such jurisdiction attesting that the inspection was performed and the equipment complies with all requirements.</w:t>
      </w:r>
    </w:p>
    <w:p w14:paraId="0173E07D" w14:textId="77777777" w:rsidR="00E03671" w:rsidRPr="00897F91" w:rsidRDefault="003164D0" w:rsidP="00E03671">
      <w:pPr>
        <w:ind w:firstLine="720"/>
        <w:jc w:val="both"/>
        <w:rPr>
          <w:rFonts w:eastAsiaTheme="minorEastAsia"/>
          <w:noProof/>
          <w:sz w:val="22"/>
          <w:szCs w:val="22"/>
        </w:rPr>
      </w:pPr>
      <w:r w:rsidRPr="00897F91">
        <w:rPr>
          <w:rFonts w:eastAsiaTheme="minorEastAsia"/>
          <w:noProof/>
          <w:sz w:val="22"/>
          <w:szCs w:val="22"/>
        </w:rPr>
        <w:t xml:space="preserve"> </w:t>
      </w:r>
    </w:p>
    <w:p w14:paraId="5577C299" w14:textId="77777777" w:rsidR="001812B4" w:rsidRDefault="00E03671" w:rsidP="00E03671">
      <w:pPr>
        <w:ind w:firstLine="720"/>
        <w:rPr>
          <w:rFonts w:eastAsiaTheme="minorEastAsia"/>
          <w:noProof/>
          <w:sz w:val="22"/>
          <w:szCs w:val="22"/>
        </w:rPr>
      </w:pPr>
      <w:r w:rsidRPr="00897F91">
        <w:rPr>
          <w:rFonts w:eastAsiaTheme="minorEastAsia"/>
          <w:noProof/>
          <w:sz w:val="22"/>
          <w:szCs w:val="22"/>
        </w:rPr>
        <w:t>LMEB</w:t>
      </w:r>
      <w:r w:rsidR="003164D0" w:rsidRPr="00897F91">
        <w:rPr>
          <w:rFonts w:eastAsiaTheme="minorEastAsia"/>
          <w:noProof/>
          <w:sz w:val="22"/>
          <w:szCs w:val="22"/>
        </w:rPr>
        <w:t xml:space="preserve"> Engineers use </w:t>
      </w:r>
      <w:r w:rsidR="00392604">
        <w:rPr>
          <w:rFonts w:eastAsiaTheme="minorEastAsia"/>
          <w:noProof/>
          <w:sz w:val="22"/>
          <w:szCs w:val="22"/>
        </w:rPr>
        <w:t>the</w:t>
      </w:r>
      <w:r w:rsidR="00392604" w:rsidRPr="00897F91">
        <w:rPr>
          <w:rFonts w:eastAsiaTheme="minorEastAsia"/>
          <w:noProof/>
          <w:sz w:val="22"/>
          <w:szCs w:val="22"/>
        </w:rPr>
        <w:t xml:space="preserve"> </w:t>
      </w:r>
      <w:r w:rsidR="003164D0" w:rsidRPr="00897F91">
        <w:rPr>
          <w:rFonts w:eastAsiaTheme="minorEastAsia"/>
          <w:noProof/>
          <w:sz w:val="22"/>
          <w:szCs w:val="22"/>
        </w:rPr>
        <w:t xml:space="preserve">Jurisdictional Online System and/or State Databases to track certificate due dates and </w:t>
      </w:r>
      <w:r w:rsidR="004327FB">
        <w:rPr>
          <w:rFonts w:eastAsiaTheme="minorEastAsia"/>
          <w:noProof/>
          <w:sz w:val="22"/>
          <w:szCs w:val="22"/>
        </w:rPr>
        <w:t xml:space="preserve">proactively </w:t>
      </w:r>
      <w:r w:rsidR="003164D0" w:rsidRPr="00897F91">
        <w:rPr>
          <w:rFonts w:eastAsiaTheme="minorEastAsia"/>
          <w:noProof/>
          <w:sz w:val="22"/>
          <w:szCs w:val="22"/>
        </w:rPr>
        <w:t>schedule any required inspection</w:t>
      </w:r>
      <w:r w:rsidR="00392604">
        <w:rPr>
          <w:rFonts w:eastAsiaTheme="minorEastAsia"/>
          <w:noProof/>
          <w:sz w:val="22"/>
          <w:szCs w:val="22"/>
        </w:rPr>
        <w:t>s</w:t>
      </w:r>
      <w:r w:rsidR="00392604" w:rsidRPr="00392604">
        <w:rPr>
          <w:rFonts w:eastAsiaTheme="minorEastAsia"/>
          <w:noProof/>
          <w:sz w:val="22"/>
          <w:szCs w:val="22"/>
        </w:rPr>
        <w:t xml:space="preserve"> </w:t>
      </w:r>
      <w:r w:rsidR="00392604" w:rsidRPr="00897F91">
        <w:rPr>
          <w:rFonts w:eastAsiaTheme="minorEastAsia"/>
          <w:noProof/>
          <w:sz w:val="22"/>
          <w:szCs w:val="22"/>
        </w:rPr>
        <w:t>with our customers</w:t>
      </w:r>
      <w:r w:rsidR="003164D0" w:rsidRPr="00897F91">
        <w:rPr>
          <w:rFonts w:eastAsiaTheme="minorEastAsia"/>
          <w:noProof/>
          <w:sz w:val="22"/>
          <w:szCs w:val="22"/>
        </w:rPr>
        <w:t xml:space="preserve">. Nevertheless, at times </w:t>
      </w:r>
      <w:r w:rsidR="004327FB">
        <w:rPr>
          <w:rFonts w:eastAsiaTheme="minorEastAsia"/>
          <w:noProof/>
          <w:sz w:val="22"/>
          <w:szCs w:val="22"/>
        </w:rPr>
        <w:t xml:space="preserve">our </w:t>
      </w:r>
      <w:r w:rsidR="004327FB" w:rsidRPr="00897F91">
        <w:rPr>
          <w:rFonts w:eastAsiaTheme="minorEastAsia"/>
          <w:noProof/>
          <w:sz w:val="22"/>
          <w:szCs w:val="22"/>
        </w:rPr>
        <w:t xml:space="preserve"> </w:t>
      </w:r>
      <w:r w:rsidR="003164D0" w:rsidRPr="00897F91">
        <w:rPr>
          <w:rFonts w:eastAsiaTheme="minorEastAsia"/>
          <w:noProof/>
          <w:sz w:val="22"/>
          <w:szCs w:val="22"/>
        </w:rPr>
        <w:t>customer</w:t>
      </w:r>
      <w:r w:rsidR="004327FB">
        <w:rPr>
          <w:rFonts w:eastAsiaTheme="minorEastAsia"/>
          <w:noProof/>
          <w:sz w:val="22"/>
          <w:szCs w:val="22"/>
        </w:rPr>
        <w:t>s</w:t>
      </w:r>
      <w:r w:rsidR="003164D0" w:rsidRPr="00897F91">
        <w:rPr>
          <w:rFonts w:eastAsiaTheme="minorEastAsia"/>
          <w:noProof/>
          <w:sz w:val="22"/>
          <w:szCs w:val="22"/>
        </w:rPr>
        <w:t xml:space="preserve"> may contact Liberty Mutual</w:t>
      </w:r>
      <w:r w:rsidRPr="00897F91">
        <w:rPr>
          <w:rFonts w:eastAsiaTheme="minorEastAsia"/>
          <w:noProof/>
          <w:sz w:val="22"/>
          <w:szCs w:val="22"/>
        </w:rPr>
        <w:t xml:space="preserve"> </w:t>
      </w:r>
      <w:r w:rsidR="004327FB">
        <w:rPr>
          <w:rFonts w:eastAsiaTheme="minorEastAsia"/>
          <w:noProof/>
          <w:sz w:val="22"/>
          <w:szCs w:val="22"/>
        </w:rPr>
        <w:t>to schedule an inspection or to speak with one of National Board Certified Engineers</w:t>
      </w:r>
      <w:r w:rsidR="003164D0" w:rsidRPr="00897F91">
        <w:rPr>
          <w:rFonts w:eastAsiaTheme="minorEastAsia"/>
          <w:noProof/>
          <w:sz w:val="22"/>
          <w:szCs w:val="22"/>
        </w:rPr>
        <w:t xml:space="preserve">. </w:t>
      </w:r>
      <w:r w:rsidR="00FB6DE6">
        <w:rPr>
          <w:rFonts w:eastAsiaTheme="minorEastAsia"/>
          <w:noProof/>
          <w:sz w:val="22"/>
          <w:szCs w:val="22"/>
        </w:rPr>
        <w:t xml:space="preserve">For the convenience of our customers, we have established an Inspection Hotline where </w:t>
      </w:r>
      <w:r w:rsidR="00C8799A">
        <w:rPr>
          <w:rFonts w:eastAsiaTheme="minorEastAsia"/>
          <w:noProof/>
          <w:sz w:val="22"/>
          <w:szCs w:val="22"/>
        </w:rPr>
        <w:t>insureds,</w:t>
      </w:r>
      <w:r w:rsidR="00FB6DE6">
        <w:rPr>
          <w:rFonts w:eastAsiaTheme="minorEastAsia"/>
          <w:noProof/>
          <w:sz w:val="22"/>
          <w:szCs w:val="22"/>
        </w:rPr>
        <w:t xml:space="preserve"> </w:t>
      </w:r>
      <w:r w:rsidR="00C8799A">
        <w:rPr>
          <w:rFonts w:eastAsiaTheme="minorEastAsia"/>
          <w:noProof/>
          <w:sz w:val="22"/>
          <w:szCs w:val="22"/>
        </w:rPr>
        <w:t>or their agents,</w:t>
      </w:r>
      <w:r w:rsidR="003164D0" w:rsidRPr="00897F91">
        <w:rPr>
          <w:rFonts w:eastAsiaTheme="minorEastAsia"/>
          <w:noProof/>
          <w:sz w:val="22"/>
          <w:szCs w:val="22"/>
        </w:rPr>
        <w:t xml:space="preserve"> can call or Email </w:t>
      </w:r>
      <w:r w:rsidR="00FB6DE6">
        <w:rPr>
          <w:rFonts w:eastAsiaTheme="minorEastAsia"/>
          <w:noProof/>
          <w:sz w:val="22"/>
          <w:szCs w:val="22"/>
        </w:rPr>
        <w:t xml:space="preserve"> us</w:t>
      </w:r>
      <w:r w:rsidR="003164D0" w:rsidRPr="00897F91">
        <w:rPr>
          <w:rFonts w:eastAsiaTheme="minorEastAsia"/>
          <w:noProof/>
          <w:sz w:val="22"/>
          <w:szCs w:val="22"/>
        </w:rPr>
        <w:t xml:space="preserve"> any time </w:t>
      </w:r>
      <w:r w:rsidR="00FB6DE6">
        <w:rPr>
          <w:rFonts w:eastAsiaTheme="minorEastAsia"/>
          <w:noProof/>
          <w:sz w:val="22"/>
          <w:szCs w:val="22"/>
        </w:rPr>
        <w:t>with questions or to schedule an</w:t>
      </w:r>
      <w:r w:rsidR="003164D0" w:rsidRPr="00897F91">
        <w:rPr>
          <w:rFonts w:eastAsiaTheme="minorEastAsia"/>
          <w:noProof/>
          <w:sz w:val="22"/>
          <w:szCs w:val="22"/>
        </w:rPr>
        <w:t xml:space="preserve"> inspection. </w:t>
      </w:r>
    </w:p>
    <w:p w14:paraId="6E714158" w14:textId="77777777" w:rsidR="001812B4" w:rsidRDefault="001812B4" w:rsidP="00E03671">
      <w:pPr>
        <w:ind w:firstLine="720"/>
        <w:rPr>
          <w:rFonts w:eastAsiaTheme="minorEastAsia"/>
          <w:noProof/>
          <w:sz w:val="22"/>
          <w:szCs w:val="22"/>
        </w:rPr>
      </w:pPr>
    </w:p>
    <w:p w14:paraId="09E4C981" w14:textId="77777777" w:rsidR="001812B4" w:rsidRDefault="00D278BE" w:rsidP="001D48C9">
      <w:pPr>
        <w:rPr>
          <w:rFonts w:eastAsiaTheme="minorEastAsia"/>
          <w:noProof/>
          <w:sz w:val="22"/>
          <w:szCs w:val="22"/>
        </w:rPr>
      </w:pPr>
      <w:r w:rsidRPr="00B75AFC">
        <w:rPr>
          <w:rFonts w:eastAsiaTheme="minorEastAsia"/>
          <w:noProof/>
          <w:sz w:val="22"/>
          <w:szCs w:val="22"/>
          <w:highlight w:val="yellow"/>
        </w:rPr>
        <w:t>Any Policy Holder seeking a</w:t>
      </w:r>
      <w:r w:rsidR="001812B4" w:rsidRPr="00B75AFC">
        <w:rPr>
          <w:rFonts w:eastAsiaTheme="minorEastAsia"/>
          <w:noProof/>
          <w:sz w:val="22"/>
          <w:szCs w:val="22"/>
          <w:highlight w:val="yellow"/>
        </w:rPr>
        <w:t xml:space="preserve"> jurisdictional inspection,</w:t>
      </w:r>
      <w:r w:rsidRPr="00B75AFC">
        <w:rPr>
          <w:rFonts w:eastAsiaTheme="minorEastAsia"/>
          <w:noProof/>
          <w:sz w:val="22"/>
          <w:szCs w:val="22"/>
          <w:highlight w:val="yellow"/>
        </w:rPr>
        <w:t xml:space="preserve"> can submit a request</w:t>
      </w:r>
      <w:r w:rsidR="001812B4" w:rsidRPr="00B75AFC">
        <w:rPr>
          <w:rFonts w:eastAsiaTheme="minorEastAsia"/>
          <w:noProof/>
          <w:sz w:val="22"/>
          <w:szCs w:val="22"/>
          <w:highlight w:val="yellow"/>
        </w:rPr>
        <w:t xml:space="preserve"> </w:t>
      </w:r>
      <w:r w:rsidRPr="00B75AFC">
        <w:rPr>
          <w:rFonts w:eastAsiaTheme="minorEastAsia"/>
          <w:noProof/>
          <w:sz w:val="22"/>
          <w:szCs w:val="22"/>
          <w:highlight w:val="yellow"/>
        </w:rPr>
        <w:t>by calling or emaling us at:</w:t>
      </w:r>
    </w:p>
    <w:p w14:paraId="29130925" w14:textId="77777777" w:rsidR="001812B4" w:rsidRDefault="001812B4" w:rsidP="00E03671">
      <w:pPr>
        <w:ind w:firstLine="720"/>
        <w:rPr>
          <w:rFonts w:eastAsiaTheme="minorEastAsia"/>
          <w:noProof/>
          <w:sz w:val="22"/>
          <w:szCs w:val="22"/>
        </w:rPr>
      </w:pPr>
    </w:p>
    <w:p w14:paraId="5A529B85" w14:textId="77777777" w:rsidR="003164D0" w:rsidRPr="00897F91" w:rsidRDefault="003164D0" w:rsidP="003164D0">
      <w:pPr>
        <w:rPr>
          <w:rFonts w:eastAsiaTheme="minorEastAsia"/>
          <w:noProof/>
          <w:sz w:val="22"/>
          <w:szCs w:val="22"/>
        </w:rPr>
      </w:pPr>
    </w:p>
    <w:p w14:paraId="2E25174F" w14:textId="77777777" w:rsidR="003164D0" w:rsidRPr="001D48C9" w:rsidRDefault="003164D0" w:rsidP="00E03671">
      <w:pPr>
        <w:ind w:firstLine="720"/>
        <w:rPr>
          <w:rFonts w:eastAsiaTheme="minorEastAsia"/>
          <w:b/>
          <w:noProof/>
          <w:sz w:val="28"/>
          <w:szCs w:val="28"/>
        </w:rPr>
      </w:pPr>
      <w:r w:rsidRPr="001D48C9">
        <w:rPr>
          <w:rFonts w:eastAsiaTheme="minorEastAsia"/>
          <w:b/>
          <w:noProof/>
          <w:sz w:val="28"/>
          <w:szCs w:val="28"/>
        </w:rPr>
        <w:t>Inspection</w:t>
      </w:r>
      <w:r w:rsidR="00392604">
        <w:rPr>
          <w:rFonts w:eastAsiaTheme="minorEastAsia"/>
          <w:b/>
          <w:noProof/>
          <w:sz w:val="28"/>
          <w:szCs w:val="28"/>
        </w:rPr>
        <w:t xml:space="preserve"> Hotline</w:t>
      </w:r>
      <w:r w:rsidRPr="001D48C9">
        <w:rPr>
          <w:rFonts w:eastAsiaTheme="minorEastAsia"/>
          <w:b/>
          <w:noProof/>
          <w:sz w:val="28"/>
          <w:szCs w:val="28"/>
        </w:rPr>
        <w:t>: (877) 526-0020 or</w:t>
      </w:r>
      <w:r w:rsidR="001D48C9">
        <w:rPr>
          <w:rFonts w:eastAsiaTheme="minorEastAsia"/>
          <w:b/>
          <w:noProof/>
          <w:sz w:val="28"/>
          <w:szCs w:val="28"/>
        </w:rPr>
        <w:t xml:space="preserve"> </w:t>
      </w:r>
      <w:hyperlink r:id="rId9" w:history="1">
        <w:r w:rsidRPr="001D48C9">
          <w:rPr>
            <w:rStyle w:val="Hyperlink"/>
            <w:rFonts w:eastAsiaTheme="minorEastAsia"/>
            <w:b/>
            <w:noProof/>
            <w:sz w:val="28"/>
            <w:szCs w:val="28"/>
          </w:rPr>
          <w:t>LMEBInspections@LibertyMutual.com</w:t>
        </w:r>
      </w:hyperlink>
      <w:r w:rsidRPr="001D48C9">
        <w:rPr>
          <w:rFonts w:eastAsiaTheme="minorEastAsia"/>
          <w:b/>
          <w:noProof/>
          <w:sz w:val="28"/>
          <w:szCs w:val="28"/>
        </w:rPr>
        <w:t xml:space="preserve"> </w:t>
      </w:r>
    </w:p>
    <w:p w14:paraId="74E7CF7A" w14:textId="77777777" w:rsidR="00B75AFC" w:rsidRDefault="00FB6DE6" w:rsidP="00E03671">
      <w:pPr>
        <w:pStyle w:val="NormalWeb"/>
        <w:shd w:val="clear" w:color="auto" w:fill="FFFFFF"/>
        <w:rPr>
          <w:sz w:val="22"/>
          <w:szCs w:val="22"/>
        </w:rPr>
      </w:pPr>
      <w:r>
        <w:rPr>
          <w:sz w:val="22"/>
          <w:szCs w:val="22"/>
        </w:rPr>
        <w:t>All requests will be responded to with 24</w:t>
      </w:r>
      <w:r w:rsidR="00C8799A">
        <w:rPr>
          <w:sz w:val="22"/>
          <w:szCs w:val="22"/>
        </w:rPr>
        <w:t xml:space="preserve"> </w:t>
      </w:r>
      <w:r>
        <w:rPr>
          <w:sz w:val="22"/>
          <w:szCs w:val="22"/>
        </w:rPr>
        <w:t>-</w:t>
      </w:r>
      <w:r w:rsidR="00C8799A">
        <w:rPr>
          <w:sz w:val="22"/>
          <w:szCs w:val="22"/>
        </w:rPr>
        <w:t xml:space="preserve"> </w:t>
      </w:r>
      <w:r>
        <w:rPr>
          <w:sz w:val="22"/>
          <w:szCs w:val="22"/>
        </w:rPr>
        <w:t>48 hours of receipt.    For inspection requests, t</w:t>
      </w:r>
      <w:r w:rsidR="00E03671" w:rsidRPr="00897F91">
        <w:rPr>
          <w:sz w:val="22"/>
          <w:szCs w:val="22"/>
        </w:rPr>
        <w:t xml:space="preserve">he assigned EB Risk Engineer will </w:t>
      </w:r>
      <w:r w:rsidR="00C8799A">
        <w:rPr>
          <w:sz w:val="22"/>
          <w:szCs w:val="22"/>
        </w:rPr>
        <w:t>directly contact the insured</w:t>
      </w:r>
      <w:r w:rsidR="00C8799A" w:rsidRPr="00897F91">
        <w:rPr>
          <w:sz w:val="22"/>
          <w:szCs w:val="22"/>
        </w:rPr>
        <w:t xml:space="preserve"> </w:t>
      </w:r>
      <w:r w:rsidR="00E03671" w:rsidRPr="00897F91">
        <w:rPr>
          <w:sz w:val="22"/>
          <w:szCs w:val="22"/>
        </w:rPr>
        <w:t>to schedule within 24 – 48 hours. When requesting an inspection please include the following:</w:t>
      </w:r>
    </w:p>
    <w:tbl>
      <w:tblPr>
        <w:tblStyle w:val="TableGrid"/>
        <w:tblW w:w="0" w:type="auto"/>
        <w:tblLook w:val="04A0" w:firstRow="1" w:lastRow="0" w:firstColumn="1" w:lastColumn="0" w:noHBand="0" w:noVBand="1"/>
      </w:tblPr>
      <w:tblGrid>
        <w:gridCol w:w="2588"/>
        <w:gridCol w:w="8202"/>
      </w:tblGrid>
      <w:tr w:rsidR="00B75AFC" w14:paraId="5F28E473" w14:textId="77777777" w:rsidTr="00B75AFC">
        <w:tc>
          <w:tcPr>
            <w:tcW w:w="2628" w:type="dxa"/>
          </w:tcPr>
          <w:p w14:paraId="767843D2" w14:textId="6BC5B162" w:rsidR="00B75AFC" w:rsidRPr="00B75AFC" w:rsidRDefault="00B75AFC" w:rsidP="00B75AFC">
            <w:pPr>
              <w:pStyle w:val="NormalWeb"/>
              <w:jc w:val="right"/>
              <w:rPr>
                <w:b/>
                <w:bCs/>
                <w:sz w:val="22"/>
                <w:szCs w:val="22"/>
              </w:rPr>
            </w:pPr>
            <w:r w:rsidRPr="00B75AFC">
              <w:rPr>
                <w:b/>
                <w:bCs/>
                <w:sz w:val="22"/>
                <w:szCs w:val="22"/>
              </w:rPr>
              <w:t>Current Policy Number</w:t>
            </w:r>
          </w:p>
        </w:tc>
        <w:tc>
          <w:tcPr>
            <w:tcW w:w="8388" w:type="dxa"/>
          </w:tcPr>
          <w:p w14:paraId="7ECED0B0" w14:textId="0E8D411B" w:rsidR="00B75AFC" w:rsidRPr="00AF030D" w:rsidRDefault="00AF030D" w:rsidP="00E03671">
            <w:pPr>
              <w:pStyle w:val="NormalWeb"/>
              <w:rPr>
                <w:rFonts w:asciiTheme="minorHAnsi" w:hAnsiTheme="minorHAnsi" w:cstheme="minorHAnsi"/>
                <w:b/>
                <w:bCs/>
                <w:sz w:val="22"/>
                <w:szCs w:val="22"/>
              </w:rPr>
            </w:pPr>
            <w:r w:rsidRPr="00AF030D">
              <w:rPr>
                <w:rFonts w:asciiTheme="minorHAnsi" w:hAnsiTheme="minorHAnsi" w:cstheme="minorHAnsi"/>
                <w:b/>
                <w:bCs/>
                <w:sz w:val="22"/>
                <w:szCs w:val="22"/>
              </w:rPr>
              <w:t>YB2-L9L-480466-015</w:t>
            </w:r>
          </w:p>
        </w:tc>
      </w:tr>
      <w:tr w:rsidR="00B75AFC" w14:paraId="37079690" w14:textId="77777777" w:rsidTr="00B75AFC">
        <w:tc>
          <w:tcPr>
            <w:tcW w:w="2628" w:type="dxa"/>
          </w:tcPr>
          <w:p w14:paraId="3ED0FB00" w14:textId="40DEB5B3" w:rsidR="00B75AFC" w:rsidRPr="00B75AFC" w:rsidRDefault="00B75AFC" w:rsidP="00B75AFC">
            <w:pPr>
              <w:pStyle w:val="s4-wptoptable1"/>
              <w:shd w:val="clear" w:color="auto" w:fill="FFFFFF"/>
              <w:jc w:val="right"/>
              <w:rPr>
                <w:b/>
                <w:bCs/>
                <w:sz w:val="22"/>
                <w:szCs w:val="22"/>
              </w:rPr>
            </w:pPr>
            <w:r w:rsidRPr="00B75AFC">
              <w:rPr>
                <w:b/>
                <w:bCs/>
                <w:sz w:val="22"/>
                <w:szCs w:val="22"/>
              </w:rPr>
              <w:t>Location Address</w:t>
            </w:r>
          </w:p>
        </w:tc>
        <w:tc>
          <w:tcPr>
            <w:tcW w:w="8388" w:type="dxa"/>
          </w:tcPr>
          <w:p w14:paraId="723A0610" w14:textId="77777777" w:rsidR="00B75AFC" w:rsidRDefault="00B75AFC" w:rsidP="00E03671">
            <w:pPr>
              <w:pStyle w:val="NormalWeb"/>
              <w:rPr>
                <w:sz w:val="22"/>
                <w:szCs w:val="22"/>
              </w:rPr>
            </w:pPr>
          </w:p>
        </w:tc>
      </w:tr>
      <w:tr w:rsidR="00B75AFC" w14:paraId="62AB5076" w14:textId="77777777" w:rsidTr="00B75AFC">
        <w:tc>
          <w:tcPr>
            <w:tcW w:w="2628" w:type="dxa"/>
          </w:tcPr>
          <w:p w14:paraId="3927EACE" w14:textId="425D46A8" w:rsidR="00B75AFC" w:rsidRPr="00B75AFC" w:rsidRDefault="00B75AFC" w:rsidP="00B75AFC">
            <w:pPr>
              <w:pStyle w:val="NormalWeb"/>
              <w:jc w:val="right"/>
              <w:rPr>
                <w:b/>
                <w:bCs/>
                <w:sz w:val="22"/>
                <w:szCs w:val="22"/>
              </w:rPr>
            </w:pPr>
            <w:r w:rsidRPr="00B75AFC">
              <w:rPr>
                <w:b/>
                <w:bCs/>
                <w:sz w:val="22"/>
                <w:szCs w:val="22"/>
              </w:rPr>
              <w:t>Contact Name</w:t>
            </w:r>
          </w:p>
        </w:tc>
        <w:tc>
          <w:tcPr>
            <w:tcW w:w="8388" w:type="dxa"/>
          </w:tcPr>
          <w:p w14:paraId="4B67A82B" w14:textId="77777777" w:rsidR="00B75AFC" w:rsidRDefault="00B75AFC" w:rsidP="00E03671">
            <w:pPr>
              <w:pStyle w:val="NormalWeb"/>
              <w:rPr>
                <w:sz w:val="22"/>
                <w:szCs w:val="22"/>
              </w:rPr>
            </w:pPr>
          </w:p>
        </w:tc>
      </w:tr>
      <w:tr w:rsidR="00B75AFC" w14:paraId="6B0F84CB" w14:textId="77777777" w:rsidTr="00B75AFC">
        <w:tc>
          <w:tcPr>
            <w:tcW w:w="2628" w:type="dxa"/>
          </w:tcPr>
          <w:p w14:paraId="613AACB6" w14:textId="1A7AB200" w:rsidR="00B75AFC" w:rsidRPr="00B75AFC" w:rsidRDefault="00B75AFC" w:rsidP="00B75AFC">
            <w:pPr>
              <w:pStyle w:val="NormalWeb"/>
              <w:jc w:val="right"/>
              <w:rPr>
                <w:b/>
                <w:bCs/>
                <w:sz w:val="22"/>
                <w:szCs w:val="22"/>
              </w:rPr>
            </w:pPr>
            <w:r w:rsidRPr="00B75AFC">
              <w:rPr>
                <w:b/>
                <w:bCs/>
                <w:sz w:val="22"/>
                <w:szCs w:val="22"/>
              </w:rPr>
              <w:t>Contact Phone Number</w:t>
            </w:r>
          </w:p>
        </w:tc>
        <w:tc>
          <w:tcPr>
            <w:tcW w:w="8388" w:type="dxa"/>
          </w:tcPr>
          <w:p w14:paraId="2300A6E6" w14:textId="77777777" w:rsidR="00B75AFC" w:rsidRDefault="00B75AFC" w:rsidP="00E03671">
            <w:pPr>
              <w:pStyle w:val="NormalWeb"/>
              <w:rPr>
                <w:sz w:val="22"/>
                <w:szCs w:val="22"/>
              </w:rPr>
            </w:pPr>
          </w:p>
        </w:tc>
      </w:tr>
      <w:tr w:rsidR="00B75AFC" w14:paraId="2B70E877" w14:textId="77777777" w:rsidTr="00B75AFC">
        <w:tc>
          <w:tcPr>
            <w:tcW w:w="2628" w:type="dxa"/>
          </w:tcPr>
          <w:p w14:paraId="4D664546" w14:textId="0BA5FAE6" w:rsidR="00B75AFC" w:rsidRPr="00B75AFC" w:rsidRDefault="00B75AFC" w:rsidP="00B75AFC">
            <w:pPr>
              <w:pStyle w:val="NormalWeb"/>
              <w:jc w:val="right"/>
              <w:rPr>
                <w:b/>
                <w:bCs/>
                <w:sz w:val="22"/>
                <w:szCs w:val="22"/>
              </w:rPr>
            </w:pPr>
            <w:r w:rsidRPr="00B75AFC">
              <w:rPr>
                <w:b/>
                <w:bCs/>
                <w:sz w:val="22"/>
                <w:szCs w:val="22"/>
              </w:rPr>
              <w:t>Contact Email</w:t>
            </w:r>
          </w:p>
        </w:tc>
        <w:tc>
          <w:tcPr>
            <w:tcW w:w="8388" w:type="dxa"/>
          </w:tcPr>
          <w:p w14:paraId="677C6D10" w14:textId="77777777" w:rsidR="00B75AFC" w:rsidRDefault="00B75AFC" w:rsidP="00E03671">
            <w:pPr>
              <w:pStyle w:val="NormalWeb"/>
              <w:rPr>
                <w:sz w:val="22"/>
                <w:szCs w:val="22"/>
              </w:rPr>
            </w:pPr>
          </w:p>
        </w:tc>
      </w:tr>
    </w:tbl>
    <w:p w14:paraId="273FC589" w14:textId="01A2334F" w:rsidR="00E03671" w:rsidRPr="00E03671" w:rsidRDefault="00E03671" w:rsidP="00B75AFC">
      <w:pPr>
        <w:pStyle w:val="NormalWeb"/>
        <w:shd w:val="clear" w:color="auto" w:fill="FFFFFF"/>
        <w:jc w:val="center"/>
        <w:rPr>
          <w:rFonts w:eastAsiaTheme="minorEastAsia"/>
          <w:noProof/>
        </w:rPr>
      </w:pPr>
      <w:r w:rsidRPr="00897F91">
        <w:rPr>
          <w:rFonts w:eastAsiaTheme="minorEastAsia"/>
          <w:noProof/>
          <w:sz w:val="22"/>
          <w:szCs w:val="22"/>
        </w:rPr>
        <w:t>We strive to provide the very best customer service. Visit the Equipment Breakdown Risk Engineering page for more information about</w:t>
      </w:r>
      <w:r w:rsidR="003C7569">
        <w:rPr>
          <w:rFonts w:eastAsiaTheme="minorEastAsia"/>
          <w:noProof/>
          <w:sz w:val="22"/>
          <w:szCs w:val="22"/>
        </w:rPr>
        <w:t xml:space="preserve"> jurisdictional inspections,</w:t>
      </w:r>
      <w:r w:rsidRPr="00897F91">
        <w:rPr>
          <w:rFonts w:eastAsiaTheme="minorEastAsia"/>
          <w:noProof/>
          <w:sz w:val="22"/>
          <w:szCs w:val="22"/>
        </w:rPr>
        <w:t xml:space="preserve"> our engineering services </w:t>
      </w:r>
      <w:r w:rsidR="00897F91">
        <w:rPr>
          <w:rFonts w:eastAsiaTheme="minorEastAsia"/>
          <w:noProof/>
          <w:sz w:val="22"/>
          <w:szCs w:val="22"/>
        </w:rPr>
        <w:t>and</w:t>
      </w:r>
      <w:r w:rsidRPr="00897F91">
        <w:rPr>
          <w:rFonts w:eastAsiaTheme="minorEastAsia"/>
          <w:noProof/>
          <w:sz w:val="22"/>
          <w:szCs w:val="22"/>
        </w:rPr>
        <w:t xml:space="preserve"> contact information.</w:t>
      </w:r>
    </w:p>
    <w:p w14:paraId="5489E02D" w14:textId="77777777" w:rsidR="00E03671" w:rsidRPr="00E03671" w:rsidRDefault="00E03671" w:rsidP="00E03671">
      <w:pPr>
        <w:rPr>
          <w:rFonts w:eastAsiaTheme="minorEastAsia"/>
          <w:b/>
          <w:noProof/>
          <w:color w:val="808080" w:themeColor="background1" w:themeShade="80"/>
          <w:u w:val="single"/>
        </w:rPr>
      </w:pPr>
    </w:p>
    <w:p w14:paraId="4869FC28" w14:textId="72552061" w:rsidR="00897F91" w:rsidRDefault="009455B0" w:rsidP="00B75AFC">
      <w:pPr>
        <w:jc w:val="center"/>
        <w:rPr>
          <w:rFonts w:eastAsiaTheme="minorEastAsia"/>
          <w:b/>
          <w:noProof/>
          <w:sz w:val="22"/>
          <w:szCs w:val="22"/>
          <w:u w:val="single"/>
        </w:rPr>
      </w:pPr>
      <w:hyperlink r:id="rId10" w:history="1">
        <w:r w:rsidRPr="00D41FF0">
          <w:rPr>
            <w:rStyle w:val="Hyperlink"/>
            <w:rFonts w:eastAsiaTheme="minorEastAsia"/>
            <w:b/>
            <w:noProof/>
            <w:sz w:val="22"/>
            <w:szCs w:val="22"/>
          </w:rPr>
          <w:t>https://business.libertymutualgroup.com/business-insurance/coverages/equipment-breakdown-policy</w:t>
        </w:r>
      </w:hyperlink>
    </w:p>
    <w:p w14:paraId="24FB7442" w14:textId="77777777" w:rsidR="00E03671" w:rsidRPr="003164D0" w:rsidRDefault="00E03671" w:rsidP="00E03671">
      <w:pPr>
        <w:pStyle w:val="s4-wptoptable1"/>
        <w:shd w:val="clear" w:color="auto" w:fill="FFFFFF"/>
        <w:spacing w:before="0" w:beforeAutospacing="0" w:after="0" w:afterAutospacing="0"/>
      </w:pPr>
    </w:p>
    <w:sectPr w:rsidR="00E03671" w:rsidRPr="003164D0" w:rsidSect="00FF297F">
      <w:headerReference w:type="default" r:id="rId11"/>
      <w:headerReference w:type="first" r:id="rId12"/>
      <w:pgSz w:w="12240" w:h="15840" w:code="1"/>
      <w:pgMar w:top="204" w:right="720" w:bottom="720" w:left="720" w:header="720" w:footer="3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6B3C" w14:textId="77777777" w:rsidR="00AB588A" w:rsidRDefault="00AB588A">
      <w:r>
        <w:separator/>
      </w:r>
    </w:p>
  </w:endnote>
  <w:endnote w:type="continuationSeparator" w:id="0">
    <w:p w14:paraId="5306D8CD" w14:textId="77777777" w:rsidR="00AB588A" w:rsidRDefault="00AB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lavika Medium Condens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8AAE" w14:textId="77777777" w:rsidR="00AB588A" w:rsidRDefault="00AB588A">
      <w:r>
        <w:separator/>
      </w:r>
    </w:p>
  </w:footnote>
  <w:footnote w:type="continuationSeparator" w:id="0">
    <w:p w14:paraId="429C1618" w14:textId="77777777" w:rsidR="00AB588A" w:rsidRDefault="00AB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C68" w14:textId="77777777" w:rsidR="00FD1C8E" w:rsidRDefault="00FD1C8E">
    <w:pPr>
      <w:pStyle w:val="Header"/>
    </w:pPr>
    <w:r>
      <w:rPr>
        <w:noProof/>
      </w:rPr>
      <w:drawing>
        <wp:inline distT="0" distB="0" distL="0" distR="0" wp14:anchorId="3B4E1157" wp14:editId="3CFC0A73">
          <wp:extent cx="1143000" cy="637442"/>
          <wp:effectExtent l="0" t="0" r="0"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37442"/>
                  </a:xfrm>
                  <a:prstGeom prst="rect">
                    <a:avLst/>
                  </a:prstGeom>
                  <a:noFill/>
                  <a:ln>
                    <a:noFill/>
                  </a:ln>
                </pic:spPr>
              </pic:pic>
            </a:graphicData>
          </a:graphic>
        </wp:inline>
      </w:drawing>
    </w:r>
    <w:r>
      <w:tab/>
    </w:r>
    <w:r w:rsidR="00937A46">
      <w:t xml:space="preserve">                           </w:t>
    </w:r>
    <w:r>
      <w:tab/>
    </w:r>
    <w:r w:rsidRPr="00FD1C8E">
      <w:rPr>
        <w:rFonts w:ascii="Bodoni MT" w:hAnsi="Bodoni MT"/>
        <w:b/>
        <w:i/>
      </w:rPr>
      <w:t xml:space="preserve">Equipment Breakdown – Technical Unit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E643" w14:textId="77777777" w:rsidR="00FD1C8E" w:rsidRDefault="00FD1C8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9A3"/>
    <w:multiLevelType w:val="hybridMultilevel"/>
    <w:tmpl w:val="0BB8F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F7DFD"/>
    <w:multiLevelType w:val="hybridMultilevel"/>
    <w:tmpl w:val="3556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7248"/>
    <w:multiLevelType w:val="multilevel"/>
    <w:tmpl w:val="0C44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E10FA"/>
    <w:multiLevelType w:val="hybridMultilevel"/>
    <w:tmpl w:val="E14E1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1CD0"/>
    <w:multiLevelType w:val="hybridMultilevel"/>
    <w:tmpl w:val="0FE2B13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19FD4382"/>
    <w:multiLevelType w:val="multilevel"/>
    <w:tmpl w:val="184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E445C"/>
    <w:multiLevelType w:val="multilevel"/>
    <w:tmpl w:val="A254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41559"/>
    <w:multiLevelType w:val="hybridMultilevel"/>
    <w:tmpl w:val="37F2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34742"/>
    <w:multiLevelType w:val="multilevel"/>
    <w:tmpl w:val="DCA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00ECD"/>
    <w:multiLevelType w:val="hybridMultilevel"/>
    <w:tmpl w:val="13E4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019C6"/>
    <w:multiLevelType w:val="multilevel"/>
    <w:tmpl w:val="04E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B11094"/>
    <w:multiLevelType w:val="multilevel"/>
    <w:tmpl w:val="518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686948"/>
    <w:multiLevelType w:val="hybridMultilevel"/>
    <w:tmpl w:val="88A0CD50"/>
    <w:lvl w:ilvl="0" w:tplc="E1C8405A">
      <w:start w:val="1"/>
      <w:numFmt w:val="bullet"/>
      <w:lvlText w:val=""/>
      <w:lvlJc w:val="left"/>
      <w:pPr>
        <w:tabs>
          <w:tab w:val="num" w:pos="1584"/>
        </w:tabs>
        <w:ind w:left="158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5391E"/>
    <w:multiLevelType w:val="multilevel"/>
    <w:tmpl w:val="06C6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7C2473"/>
    <w:multiLevelType w:val="multilevel"/>
    <w:tmpl w:val="F96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90768"/>
    <w:multiLevelType w:val="hybridMultilevel"/>
    <w:tmpl w:val="810AC79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5D1E1A56"/>
    <w:multiLevelType w:val="multilevel"/>
    <w:tmpl w:val="F1E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7C4667"/>
    <w:multiLevelType w:val="hybridMultilevel"/>
    <w:tmpl w:val="0FA8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46C73"/>
    <w:multiLevelType w:val="multilevel"/>
    <w:tmpl w:val="7984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F229B"/>
    <w:multiLevelType w:val="multilevel"/>
    <w:tmpl w:val="BFE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7E6576"/>
    <w:multiLevelType w:val="multilevel"/>
    <w:tmpl w:val="62E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911E6"/>
    <w:multiLevelType w:val="hybridMultilevel"/>
    <w:tmpl w:val="E214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80241"/>
    <w:multiLevelType w:val="hybridMultilevel"/>
    <w:tmpl w:val="3314F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962050"/>
    <w:multiLevelType w:val="hybridMultilevel"/>
    <w:tmpl w:val="AA22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94F36"/>
    <w:multiLevelType w:val="multilevel"/>
    <w:tmpl w:val="2CB6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51470"/>
    <w:multiLevelType w:val="multilevel"/>
    <w:tmpl w:val="716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BB4947"/>
    <w:multiLevelType w:val="hybridMultilevel"/>
    <w:tmpl w:val="FCD28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203214">
    <w:abstractNumId w:val="4"/>
  </w:num>
  <w:num w:numId="2" w16cid:durableId="826483812">
    <w:abstractNumId w:val="0"/>
  </w:num>
  <w:num w:numId="3" w16cid:durableId="16161332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359041">
    <w:abstractNumId w:val="12"/>
  </w:num>
  <w:num w:numId="5" w16cid:durableId="765422860">
    <w:abstractNumId w:val="24"/>
  </w:num>
  <w:num w:numId="6" w16cid:durableId="1411459877">
    <w:abstractNumId w:val="15"/>
  </w:num>
  <w:num w:numId="7" w16cid:durableId="1217938567">
    <w:abstractNumId w:val="22"/>
  </w:num>
  <w:num w:numId="8" w16cid:durableId="715661056">
    <w:abstractNumId w:val="5"/>
  </w:num>
  <w:num w:numId="9" w16cid:durableId="2067413537">
    <w:abstractNumId w:val="2"/>
  </w:num>
  <w:num w:numId="10" w16cid:durableId="1742092395">
    <w:abstractNumId w:val="13"/>
  </w:num>
  <w:num w:numId="11" w16cid:durableId="688487130">
    <w:abstractNumId w:val="20"/>
  </w:num>
  <w:num w:numId="12" w16cid:durableId="1662198057">
    <w:abstractNumId w:val="16"/>
  </w:num>
  <w:num w:numId="13" w16cid:durableId="906645644">
    <w:abstractNumId w:val="25"/>
  </w:num>
  <w:num w:numId="14" w16cid:durableId="707146000">
    <w:abstractNumId w:val="10"/>
  </w:num>
  <w:num w:numId="15" w16cid:durableId="894780820">
    <w:abstractNumId w:val="14"/>
  </w:num>
  <w:num w:numId="16" w16cid:durableId="1424453659">
    <w:abstractNumId w:val="18"/>
  </w:num>
  <w:num w:numId="17" w16cid:durableId="759720310">
    <w:abstractNumId w:val="19"/>
  </w:num>
  <w:num w:numId="18" w16cid:durableId="701370106">
    <w:abstractNumId w:val="11"/>
  </w:num>
  <w:num w:numId="19" w16cid:durableId="1176191286">
    <w:abstractNumId w:val="6"/>
  </w:num>
  <w:num w:numId="20" w16cid:durableId="4287315">
    <w:abstractNumId w:val="1"/>
  </w:num>
  <w:num w:numId="21" w16cid:durableId="141623799">
    <w:abstractNumId w:val="23"/>
  </w:num>
  <w:num w:numId="22" w16cid:durableId="276916041">
    <w:abstractNumId w:val="3"/>
  </w:num>
  <w:num w:numId="23" w16cid:durableId="1780642842">
    <w:abstractNumId w:val="9"/>
  </w:num>
  <w:num w:numId="24" w16cid:durableId="1884707640">
    <w:abstractNumId w:val="7"/>
  </w:num>
  <w:num w:numId="25" w16cid:durableId="767509106">
    <w:abstractNumId w:val="17"/>
  </w:num>
  <w:num w:numId="26" w16cid:durableId="228806578">
    <w:abstractNumId w:val="26"/>
  </w:num>
  <w:num w:numId="27" w16cid:durableId="1513647183">
    <w:abstractNumId w:val="21"/>
  </w:num>
  <w:num w:numId="28" w16cid:durableId="264120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04"/>
    <w:rsid w:val="00001286"/>
    <w:rsid w:val="00015155"/>
    <w:rsid w:val="0003330D"/>
    <w:rsid w:val="00050A29"/>
    <w:rsid w:val="0005537E"/>
    <w:rsid w:val="00061913"/>
    <w:rsid w:val="000722DA"/>
    <w:rsid w:val="00086AC6"/>
    <w:rsid w:val="00087AD1"/>
    <w:rsid w:val="000908FC"/>
    <w:rsid w:val="000C6532"/>
    <w:rsid w:val="000C7B64"/>
    <w:rsid w:val="000F4C83"/>
    <w:rsid w:val="00110E19"/>
    <w:rsid w:val="00112645"/>
    <w:rsid w:val="00117192"/>
    <w:rsid w:val="00120314"/>
    <w:rsid w:val="00120F53"/>
    <w:rsid w:val="0012593E"/>
    <w:rsid w:val="001278D7"/>
    <w:rsid w:val="0015557E"/>
    <w:rsid w:val="0017334E"/>
    <w:rsid w:val="001812B4"/>
    <w:rsid w:val="00185BE5"/>
    <w:rsid w:val="001875D1"/>
    <w:rsid w:val="001946CF"/>
    <w:rsid w:val="001B0306"/>
    <w:rsid w:val="001D48C9"/>
    <w:rsid w:val="001D6B3A"/>
    <w:rsid w:val="001E0EE0"/>
    <w:rsid w:val="001F7F3F"/>
    <w:rsid w:val="00202DB0"/>
    <w:rsid w:val="00206EFA"/>
    <w:rsid w:val="002103C4"/>
    <w:rsid w:val="00210ED5"/>
    <w:rsid w:val="00211D63"/>
    <w:rsid w:val="002135D2"/>
    <w:rsid w:val="00214E05"/>
    <w:rsid w:val="00222B12"/>
    <w:rsid w:val="00233C3A"/>
    <w:rsid w:val="00246E81"/>
    <w:rsid w:val="002706F9"/>
    <w:rsid w:val="00275889"/>
    <w:rsid w:val="002803D5"/>
    <w:rsid w:val="00287CFD"/>
    <w:rsid w:val="00287E20"/>
    <w:rsid w:val="002A6E60"/>
    <w:rsid w:val="002B25F3"/>
    <w:rsid w:val="002B40AA"/>
    <w:rsid w:val="002D202C"/>
    <w:rsid w:val="002D3552"/>
    <w:rsid w:val="002E2602"/>
    <w:rsid w:val="002E7D38"/>
    <w:rsid w:val="00304F05"/>
    <w:rsid w:val="00314E13"/>
    <w:rsid w:val="003164D0"/>
    <w:rsid w:val="003254D2"/>
    <w:rsid w:val="00330D95"/>
    <w:rsid w:val="00337D22"/>
    <w:rsid w:val="00357F16"/>
    <w:rsid w:val="00392604"/>
    <w:rsid w:val="003A06D4"/>
    <w:rsid w:val="003B2BF2"/>
    <w:rsid w:val="003B3CAD"/>
    <w:rsid w:val="003B4467"/>
    <w:rsid w:val="003C223C"/>
    <w:rsid w:val="003C4CB0"/>
    <w:rsid w:val="003C7569"/>
    <w:rsid w:val="003D2CD9"/>
    <w:rsid w:val="003E3B1A"/>
    <w:rsid w:val="003F4638"/>
    <w:rsid w:val="004042AB"/>
    <w:rsid w:val="00414CD9"/>
    <w:rsid w:val="00417104"/>
    <w:rsid w:val="004327FB"/>
    <w:rsid w:val="00435AB0"/>
    <w:rsid w:val="004716BB"/>
    <w:rsid w:val="00476CA8"/>
    <w:rsid w:val="004844FF"/>
    <w:rsid w:val="0049268A"/>
    <w:rsid w:val="004943AF"/>
    <w:rsid w:val="004A188D"/>
    <w:rsid w:val="004C6807"/>
    <w:rsid w:val="004E0784"/>
    <w:rsid w:val="004E4C0B"/>
    <w:rsid w:val="004E4E94"/>
    <w:rsid w:val="004F1A3C"/>
    <w:rsid w:val="00500396"/>
    <w:rsid w:val="00514435"/>
    <w:rsid w:val="005210DA"/>
    <w:rsid w:val="00522DD2"/>
    <w:rsid w:val="00531A55"/>
    <w:rsid w:val="005345CA"/>
    <w:rsid w:val="00536665"/>
    <w:rsid w:val="00542DA1"/>
    <w:rsid w:val="00545623"/>
    <w:rsid w:val="00551E63"/>
    <w:rsid w:val="00555ED3"/>
    <w:rsid w:val="00581E3E"/>
    <w:rsid w:val="005932AA"/>
    <w:rsid w:val="005A694E"/>
    <w:rsid w:val="005C0EFE"/>
    <w:rsid w:val="005D2266"/>
    <w:rsid w:val="005D6D88"/>
    <w:rsid w:val="005E728E"/>
    <w:rsid w:val="005F1748"/>
    <w:rsid w:val="005F5A79"/>
    <w:rsid w:val="006015B9"/>
    <w:rsid w:val="00605467"/>
    <w:rsid w:val="0060565A"/>
    <w:rsid w:val="00611FF5"/>
    <w:rsid w:val="00614CE0"/>
    <w:rsid w:val="006219C8"/>
    <w:rsid w:val="00623225"/>
    <w:rsid w:val="00624B6E"/>
    <w:rsid w:val="00626AA0"/>
    <w:rsid w:val="006306DE"/>
    <w:rsid w:val="006412C6"/>
    <w:rsid w:val="00683658"/>
    <w:rsid w:val="00690F04"/>
    <w:rsid w:val="006A3D97"/>
    <w:rsid w:val="006A5B4B"/>
    <w:rsid w:val="006B0841"/>
    <w:rsid w:val="006B5A75"/>
    <w:rsid w:val="006C2D24"/>
    <w:rsid w:val="006E3255"/>
    <w:rsid w:val="00703D21"/>
    <w:rsid w:val="00714DC6"/>
    <w:rsid w:val="00715EE4"/>
    <w:rsid w:val="00737DBD"/>
    <w:rsid w:val="007642FC"/>
    <w:rsid w:val="00765D46"/>
    <w:rsid w:val="00767350"/>
    <w:rsid w:val="00776839"/>
    <w:rsid w:val="007A15DE"/>
    <w:rsid w:val="007B062B"/>
    <w:rsid w:val="007B57D6"/>
    <w:rsid w:val="007C013C"/>
    <w:rsid w:val="007C0FC0"/>
    <w:rsid w:val="007C6328"/>
    <w:rsid w:val="007C6F9A"/>
    <w:rsid w:val="008043A0"/>
    <w:rsid w:val="00811B4B"/>
    <w:rsid w:val="0082003B"/>
    <w:rsid w:val="00824979"/>
    <w:rsid w:val="00830CE2"/>
    <w:rsid w:val="00830D5A"/>
    <w:rsid w:val="0083120A"/>
    <w:rsid w:val="00834303"/>
    <w:rsid w:val="00856430"/>
    <w:rsid w:val="00862838"/>
    <w:rsid w:val="0087123C"/>
    <w:rsid w:val="00897F91"/>
    <w:rsid w:val="008A4E72"/>
    <w:rsid w:val="008B7D30"/>
    <w:rsid w:val="008C1254"/>
    <w:rsid w:val="008D0EE9"/>
    <w:rsid w:val="008D61BD"/>
    <w:rsid w:val="008F09B5"/>
    <w:rsid w:val="008F2BCC"/>
    <w:rsid w:val="00910369"/>
    <w:rsid w:val="0091434A"/>
    <w:rsid w:val="0091753F"/>
    <w:rsid w:val="00920715"/>
    <w:rsid w:val="00937A46"/>
    <w:rsid w:val="00937F0E"/>
    <w:rsid w:val="00940100"/>
    <w:rsid w:val="009455B0"/>
    <w:rsid w:val="00957742"/>
    <w:rsid w:val="009630F5"/>
    <w:rsid w:val="00970BC5"/>
    <w:rsid w:val="00973914"/>
    <w:rsid w:val="00980B63"/>
    <w:rsid w:val="009825E5"/>
    <w:rsid w:val="009C10FE"/>
    <w:rsid w:val="009C3A23"/>
    <w:rsid w:val="009D0D12"/>
    <w:rsid w:val="009D3172"/>
    <w:rsid w:val="00A1758D"/>
    <w:rsid w:val="00A26990"/>
    <w:rsid w:val="00A27C60"/>
    <w:rsid w:val="00A351BD"/>
    <w:rsid w:val="00A364E6"/>
    <w:rsid w:val="00A41293"/>
    <w:rsid w:val="00A571C9"/>
    <w:rsid w:val="00A63E71"/>
    <w:rsid w:val="00A67BD7"/>
    <w:rsid w:val="00A7110A"/>
    <w:rsid w:val="00A74504"/>
    <w:rsid w:val="00A74E2A"/>
    <w:rsid w:val="00A906EA"/>
    <w:rsid w:val="00AB588A"/>
    <w:rsid w:val="00AB6A31"/>
    <w:rsid w:val="00AD1338"/>
    <w:rsid w:val="00AE164E"/>
    <w:rsid w:val="00AF030D"/>
    <w:rsid w:val="00AF3D4E"/>
    <w:rsid w:val="00B045BE"/>
    <w:rsid w:val="00B055DC"/>
    <w:rsid w:val="00B26B1A"/>
    <w:rsid w:val="00B430D1"/>
    <w:rsid w:val="00B4367A"/>
    <w:rsid w:val="00B4566F"/>
    <w:rsid w:val="00B51B5F"/>
    <w:rsid w:val="00B524EB"/>
    <w:rsid w:val="00B75AFC"/>
    <w:rsid w:val="00B9232D"/>
    <w:rsid w:val="00BB67D3"/>
    <w:rsid w:val="00BC1CEA"/>
    <w:rsid w:val="00BC4E8A"/>
    <w:rsid w:val="00BC5A89"/>
    <w:rsid w:val="00BD4BE2"/>
    <w:rsid w:val="00BE69ED"/>
    <w:rsid w:val="00BF1F8A"/>
    <w:rsid w:val="00BF5659"/>
    <w:rsid w:val="00C00260"/>
    <w:rsid w:val="00C04EC8"/>
    <w:rsid w:val="00C10AFC"/>
    <w:rsid w:val="00C11FD8"/>
    <w:rsid w:val="00C21842"/>
    <w:rsid w:val="00C250B4"/>
    <w:rsid w:val="00C26C2E"/>
    <w:rsid w:val="00C31C5F"/>
    <w:rsid w:val="00C51122"/>
    <w:rsid w:val="00C81AD1"/>
    <w:rsid w:val="00C833EC"/>
    <w:rsid w:val="00C870FC"/>
    <w:rsid w:val="00C8799A"/>
    <w:rsid w:val="00C90D34"/>
    <w:rsid w:val="00C93552"/>
    <w:rsid w:val="00CB192C"/>
    <w:rsid w:val="00CB6431"/>
    <w:rsid w:val="00CC47CD"/>
    <w:rsid w:val="00D06613"/>
    <w:rsid w:val="00D1471A"/>
    <w:rsid w:val="00D200BC"/>
    <w:rsid w:val="00D278BE"/>
    <w:rsid w:val="00D303F8"/>
    <w:rsid w:val="00D75917"/>
    <w:rsid w:val="00D800F2"/>
    <w:rsid w:val="00D847A1"/>
    <w:rsid w:val="00D851D4"/>
    <w:rsid w:val="00D94602"/>
    <w:rsid w:val="00DA3AED"/>
    <w:rsid w:val="00DA434B"/>
    <w:rsid w:val="00DB6767"/>
    <w:rsid w:val="00DC16CC"/>
    <w:rsid w:val="00DC543A"/>
    <w:rsid w:val="00DD0BC9"/>
    <w:rsid w:val="00DE09BE"/>
    <w:rsid w:val="00DF0A33"/>
    <w:rsid w:val="00DF1194"/>
    <w:rsid w:val="00E03671"/>
    <w:rsid w:val="00E03719"/>
    <w:rsid w:val="00E0429E"/>
    <w:rsid w:val="00E23894"/>
    <w:rsid w:val="00E32D17"/>
    <w:rsid w:val="00E70780"/>
    <w:rsid w:val="00E7743E"/>
    <w:rsid w:val="00E833D6"/>
    <w:rsid w:val="00E86E43"/>
    <w:rsid w:val="00E964DE"/>
    <w:rsid w:val="00EA349D"/>
    <w:rsid w:val="00EB39E0"/>
    <w:rsid w:val="00ED0405"/>
    <w:rsid w:val="00ED277F"/>
    <w:rsid w:val="00EE0988"/>
    <w:rsid w:val="00EE4E8F"/>
    <w:rsid w:val="00EE79AA"/>
    <w:rsid w:val="00EF015C"/>
    <w:rsid w:val="00EF0DE8"/>
    <w:rsid w:val="00F12B7D"/>
    <w:rsid w:val="00F223D3"/>
    <w:rsid w:val="00F7282A"/>
    <w:rsid w:val="00F868BA"/>
    <w:rsid w:val="00F94FD1"/>
    <w:rsid w:val="00F970E0"/>
    <w:rsid w:val="00FB6DE6"/>
    <w:rsid w:val="00FC763B"/>
    <w:rsid w:val="00FD1C8E"/>
    <w:rsid w:val="00FF297F"/>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F3FE"/>
  <w15:docId w15:val="{663AEB96-F967-4C00-A8A9-427F330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next w:val="Normal"/>
    <w:link w:val="Heading2Char"/>
    <w:qFormat/>
    <w:rsid w:val="00EF015C"/>
    <w:pPr>
      <w:jc w:val="center"/>
      <w:outlineLvl w:val="1"/>
    </w:pPr>
    <w:rPr>
      <w:rFonts w:ascii="Tahoma" w:hAnsi="Tahoma"/>
      <w:b/>
      <w:bCs/>
      <w:kern w:val="28"/>
      <w:sz w:val="36"/>
      <w:szCs w:val="3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1A55"/>
    <w:rPr>
      <w:color w:val="0000FF"/>
      <w:u w:val="single"/>
    </w:rPr>
  </w:style>
  <w:style w:type="paragraph" w:styleId="BalloonText">
    <w:name w:val="Balloon Text"/>
    <w:basedOn w:val="Normal"/>
    <w:semiHidden/>
    <w:rsid w:val="00435AB0"/>
    <w:rPr>
      <w:rFonts w:ascii="Tahoma" w:hAnsi="Tahoma" w:cs="Tahoma"/>
      <w:sz w:val="16"/>
      <w:szCs w:val="16"/>
    </w:rPr>
  </w:style>
  <w:style w:type="paragraph" w:styleId="BodyText">
    <w:name w:val="Body Text"/>
    <w:basedOn w:val="Normal"/>
    <w:rsid w:val="00BC5A89"/>
    <w:pPr>
      <w:tabs>
        <w:tab w:val="left" w:pos="1080"/>
      </w:tabs>
      <w:jc w:val="both"/>
    </w:pPr>
    <w:rPr>
      <w:rFonts w:ascii="Arial" w:hAnsi="Arial"/>
      <w:sz w:val="20"/>
      <w:szCs w:val="20"/>
    </w:rPr>
  </w:style>
  <w:style w:type="paragraph" w:styleId="Header">
    <w:name w:val="header"/>
    <w:basedOn w:val="Normal"/>
    <w:rsid w:val="00C31C5F"/>
    <w:pPr>
      <w:tabs>
        <w:tab w:val="center" w:pos="4320"/>
        <w:tab w:val="right" w:pos="8640"/>
      </w:tabs>
    </w:pPr>
  </w:style>
  <w:style w:type="paragraph" w:styleId="Footer">
    <w:name w:val="footer"/>
    <w:basedOn w:val="Normal"/>
    <w:rsid w:val="00C31C5F"/>
    <w:pPr>
      <w:tabs>
        <w:tab w:val="center" w:pos="4320"/>
        <w:tab w:val="right" w:pos="8640"/>
      </w:tabs>
    </w:pPr>
  </w:style>
  <w:style w:type="character" w:customStyle="1" w:styleId="Heading2Char">
    <w:name w:val="Heading 2 Char"/>
    <w:basedOn w:val="DefaultParagraphFont"/>
    <w:link w:val="Heading2"/>
    <w:rsid w:val="00EF015C"/>
    <w:rPr>
      <w:rFonts w:ascii="Tahoma" w:hAnsi="Tahoma"/>
      <w:b/>
      <w:bCs/>
      <w:kern w:val="28"/>
      <w:sz w:val="36"/>
      <w:szCs w:val="36"/>
      <w:lang w:val="en"/>
    </w:rPr>
  </w:style>
  <w:style w:type="character" w:styleId="PlaceholderText">
    <w:name w:val="Placeholder Text"/>
    <w:basedOn w:val="DefaultParagraphFont"/>
    <w:uiPriority w:val="99"/>
    <w:semiHidden/>
    <w:rsid w:val="00FD1C8E"/>
    <w:rPr>
      <w:color w:val="808080"/>
    </w:rPr>
  </w:style>
  <w:style w:type="paragraph" w:styleId="ListParagraph">
    <w:name w:val="List Paragraph"/>
    <w:basedOn w:val="Normal"/>
    <w:uiPriority w:val="34"/>
    <w:qFormat/>
    <w:rsid w:val="00555ED3"/>
    <w:pPr>
      <w:ind w:left="720"/>
      <w:contextualSpacing/>
    </w:pPr>
  </w:style>
  <w:style w:type="paragraph" w:styleId="NormalWeb">
    <w:name w:val="Normal (Web)"/>
    <w:basedOn w:val="Normal"/>
    <w:uiPriority w:val="99"/>
    <w:unhideWhenUsed/>
    <w:rsid w:val="00E03671"/>
    <w:pPr>
      <w:spacing w:before="100" w:beforeAutospacing="1" w:after="100" w:afterAutospacing="1"/>
    </w:pPr>
  </w:style>
  <w:style w:type="paragraph" w:customStyle="1" w:styleId="s4-wptoptable1">
    <w:name w:val="s4-wptoptable1"/>
    <w:basedOn w:val="Normal"/>
    <w:rsid w:val="00E03671"/>
    <w:pPr>
      <w:spacing w:before="100" w:beforeAutospacing="1" w:after="100" w:afterAutospacing="1"/>
    </w:pPr>
  </w:style>
  <w:style w:type="character" w:styleId="FollowedHyperlink">
    <w:name w:val="FollowedHyperlink"/>
    <w:basedOn w:val="DefaultParagraphFont"/>
    <w:semiHidden/>
    <w:unhideWhenUsed/>
    <w:rsid w:val="009455B0"/>
    <w:rPr>
      <w:color w:val="800080" w:themeColor="followedHyperlink"/>
      <w:u w:val="single"/>
    </w:rPr>
  </w:style>
  <w:style w:type="character" w:styleId="UnresolvedMention">
    <w:name w:val="Unresolved Mention"/>
    <w:basedOn w:val="DefaultParagraphFont"/>
    <w:uiPriority w:val="99"/>
    <w:semiHidden/>
    <w:unhideWhenUsed/>
    <w:rsid w:val="009455B0"/>
    <w:rPr>
      <w:color w:val="605E5C"/>
      <w:shd w:val="clear" w:color="auto" w:fill="E1DFDD"/>
    </w:rPr>
  </w:style>
  <w:style w:type="paragraph" w:customStyle="1" w:styleId="Pa1">
    <w:name w:val="Pa1"/>
    <w:basedOn w:val="Normal"/>
    <w:next w:val="Normal"/>
    <w:uiPriority w:val="99"/>
    <w:rsid w:val="004E0784"/>
    <w:pPr>
      <w:autoSpaceDE w:val="0"/>
      <w:autoSpaceDN w:val="0"/>
      <w:adjustRightInd w:val="0"/>
      <w:spacing w:line="241" w:lineRule="atLeast"/>
    </w:pPr>
    <w:rPr>
      <w:rFonts w:ascii="Klavika Medium Condensed" w:hAnsi="Klavika Medium Condensed"/>
    </w:rPr>
  </w:style>
  <w:style w:type="character" w:customStyle="1" w:styleId="A5">
    <w:name w:val="A5"/>
    <w:uiPriority w:val="99"/>
    <w:rsid w:val="004E0784"/>
    <w:rPr>
      <w:rFonts w:cs="Klavika Medium Condensed"/>
      <w:color w:val="B58F3A"/>
      <w:sz w:val="32"/>
      <w:szCs w:val="32"/>
    </w:rPr>
  </w:style>
  <w:style w:type="table" w:styleId="TableGrid">
    <w:name w:val="Table Grid"/>
    <w:basedOn w:val="TableNormal"/>
    <w:rsid w:val="00B75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22810">
      <w:bodyDiv w:val="1"/>
      <w:marLeft w:val="0"/>
      <w:marRight w:val="0"/>
      <w:marTop w:val="0"/>
      <w:marBottom w:val="0"/>
      <w:divBdr>
        <w:top w:val="none" w:sz="0" w:space="0" w:color="auto"/>
        <w:left w:val="none" w:sz="0" w:space="0" w:color="auto"/>
        <w:bottom w:val="none" w:sz="0" w:space="0" w:color="auto"/>
        <w:right w:val="none" w:sz="0" w:space="0" w:color="auto"/>
      </w:divBdr>
      <w:divsChild>
        <w:div w:id="1049258376">
          <w:marLeft w:val="0"/>
          <w:marRight w:val="0"/>
          <w:marTop w:val="0"/>
          <w:marBottom w:val="0"/>
          <w:divBdr>
            <w:top w:val="none" w:sz="0" w:space="0" w:color="auto"/>
            <w:left w:val="none" w:sz="0" w:space="0" w:color="auto"/>
            <w:bottom w:val="none" w:sz="0" w:space="0" w:color="auto"/>
            <w:right w:val="none" w:sz="0" w:space="0" w:color="auto"/>
          </w:divBdr>
          <w:divsChild>
            <w:div w:id="1200320074">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1616518875">
                      <w:marLeft w:val="0"/>
                      <w:marRight w:val="0"/>
                      <w:marTop w:val="0"/>
                      <w:marBottom w:val="0"/>
                      <w:divBdr>
                        <w:top w:val="none" w:sz="0" w:space="0" w:color="auto"/>
                        <w:left w:val="none" w:sz="0" w:space="0" w:color="auto"/>
                        <w:bottom w:val="none" w:sz="0" w:space="0" w:color="auto"/>
                        <w:right w:val="none" w:sz="0" w:space="0" w:color="auto"/>
                      </w:divBdr>
                      <w:divsChild>
                        <w:div w:id="1624001357">
                          <w:marLeft w:val="2325"/>
                          <w:marRight w:val="0"/>
                          <w:marTop w:val="0"/>
                          <w:marBottom w:val="0"/>
                          <w:divBdr>
                            <w:top w:val="none" w:sz="0" w:space="0" w:color="auto"/>
                            <w:left w:val="none" w:sz="0" w:space="0" w:color="auto"/>
                            <w:bottom w:val="none" w:sz="0" w:space="0" w:color="auto"/>
                            <w:right w:val="none" w:sz="0" w:space="0" w:color="auto"/>
                          </w:divBdr>
                          <w:divsChild>
                            <w:div w:id="1263222307">
                              <w:marLeft w:val="0"/>
                              <w:marRight w:val="0"/>
                              <w:marTop w:val="0"/>
                              <w:marBottom w:val="0"/>
                              <w:divBdr>
                                <w:top w:val="none" w:sz="0" w:space="0" w:color="auto"/>
                                <w:left w:val="none" w:sz="0" w:space="0" w:color="auto"/>
                                <w:bottom w:val="none" w:sz="0" w:space="0" w:color="auto"/>
                                <w:right w:val="none" w:sz="0" w:space="0" w:color="auto"/>
                              </w:divBdr>
                              <w:divsChild>
                                <w:div w:id="1492990829">
                                  <w:marLeft w:val="0"/>
                                  <w:marRight w:val="0"/>
                                  <w:marTop w:val="0"/>
                                  <w:marBottom w:val="0"/>
                                  <w:divBdr>
                                    <w:top w:val="none" w:sz="0" w:space="0" w:color="auto"/>
                                    <w:left w:val="none" w:sz="0" w:space="0" w:color="auto"/>
                                    <w:bottom w:val="none" w:sz="0" w:space="0" w:color="auto"/>
                                    <w:right w:val="none" w:sz="0" w:space="0" w:color="auto"/>
                                  </w:divBdr>
                                  <w:divsChild>
                                    <w:div w:id="1772117478">
                                      <w:marLeft w:val="0"/>
                                      <w:marRight w:val="0"/>
                                      <w:marTop w:val="0"/>
                                      <w:marBottom w:val="0"/>
                                      <w:divBdr>
                                        <w:top w:val="none" w:sz="0" w:space="0" w:color="auto"/>
                                        <w:left w:val="none" w:sz="0" w:space="0" w:color="auto"/>
                                        <w:bottom w:val="none" w:sz="0" w:space="0" w:color="auto"/>
                                        <w:right w:val="none" w:sz="0" w:space="0" w:color="auto"/>
                                      </w:divBdr>
                                      <w:divsChild>
                                        <w:div w:id="1817065886">
                                          <w:marLeft w:val="0"/>
                                          <w:marRight w:val="0"/>
                                          <w:marTop w:val="0"/>
                                          <w:marBottom w:val="0"/>
                                          <w:divBdr>
                                            <w:top w:val="none" w:sz="0" w:space="0" w:color="auto"/>
                                            <w:left w:val="none" w:sz="0" w:space="0" w:color="auto"/>
                                            <w:bottom w:val="none" w:sz="0" w:space="0" w:color="auto"/>
                                            <w:right w:val="none" w:sz="0" w:space="0" w:color="auto"/>
                                          </w:divBdr>
                                          <w:divsChild>
                                            <w:div w:id="1238859351">
                                              <w:marLeft w:val="0"/>
                                              <w:marRight w:val="0"/>
                                              <w:marTop w:val="0"/>
                                              <w:marBottom w:val="0"/>
                                              <w:divBdr>
                                                <w:top w:val="none" w:sz="0" w:space="0" w:color="auto"/>
                                                <w:left w:val="none" w:sz="0" w:space="0" w:color="auto"/>
                                                <w:bottom w:val="none" w:sz="0" w:space="0" w:color="auto"/>
                                                <w:right w:val="none" w:sz="0" w:space="0" w:color="auto"/>
                                              </w:divBdr>
                                              <w:divsChild>
                                                <w:div w:id="1880775758">
                                                  <w:marLeft w:val="0"/>
                                                  <w:marRight w:val="0"/>
                                                  <w:marTop w:val="0"/>
                                                  <w:marBottom w:val="0"/>
                                                  <w:divBdr>
                                                    <w:top w:val="none" w:sz="0" w:space="0" w:color="auto"/>
                                                    <w:left w:val="none" w:sz="0" w:space="0" w:color="auto"/>
                                                    <w:bottom w:val="none" w:sz="0" w:space="0" w:color="auto"/>
                                                    <w:right w:val="none" w:sz="0" w:space="0" w:color="auto"/>
                                                  </w:divBdr>
                                                  <w:divsChild>
                                                    <w:div w:id="570501726">
                                                      <w:marLeft w:val="0"/>
                                                      <w:marRight w:val="0"/>
                                                      <w:marTop w:val="0"/>
                                                      <w:marBottom w:val="0"/>
                                                      <w:divBdr>
                                                        <w:top w:val="none" w:sz="0" w:space="0" w:color="auto"/>
                                                        <w:left w:val="none" w:sz="0" w:space="0" w:color="auto"/>
                                                        <w:bottom w:val="none" w:sz="0" w:space="0" w:color="auto"/>
                                                        <w:right w:val="none" w:sz="0" w:space="0" w:color="auto"/>
                                                      </w:divBdr>
                                                      <w:divsChild>
                                                        <w:div w:id="1458254295">
                                                          <w:marLeft w:val="0"/>
                                                          <w:marRight w:val="0"/>
                                                          <w:marTop w:val="0"/>
                                                          <w:marBottom w:val="0"/>
                                                          <w:divBdr>
                                                            <w:top w:val="none" w:sz="0" w:space="0" w:color="auto"/>
                                                            <w:left w:val="none" w:sz="0" w:space="0" w:color="auto"/>
                                                            <w:bottom w:val="none" w:sz="0" w:space="0" w:color="auto"/>
                                                            <w:right w:val="none" w:sz="0" w:space="0" w:color="auto"/>
                                                          </w:divBdr>
                                                          <w:divsChild>
                                                            <w:div w:id="78646599">
                                                              <w:marLeft w:val="0"/>
                                                              <w:marRight w:val="0"/>
                                                              <w:marTop w:val="0"/>
                                                              <w:marBottom w:val="0"/>
                                                              <w:divBdr>
                                                                <w:top w:val="none" w:sz="0" w:space="0" w:color="auto"/>
                                                                <w:left w:val="none" w:sz="0" w:space="0" w:color="auto"/>
                                                                <w:bottom w:val="none" w:sz="0" w:space="0" w:color="auto"/>
                                                                <w:right w:val="none" w:sz="0" w:space="0" w:color="auto"/>
                                                              </w:divBdr>
                                                              <w:divsChild>
                                                                <w:div w:id="1676222169">
                                                                  <w:marLeft w:val="0"/>
                                                                  <w:marRight w:val="0"/>
                                                                  <w:marTop w:val="0"/>
                                                                  <w:marBottom w:val="0"/>
                                                                  <w:divBdr>
                                                                    <w:top w:val="none" w:sz="0" w:space="0" w:color="auto"/>
                                                                    <w:left w:val="none" w:sz="0" w:space="0" w:color="auto"/>
                                                                    <w:bottom w:val="none" w:sz="0" w:space="0" w:color="auto"/>
                                                                    <w:right w:val="none" w:sz="0" w:space="0" w:color="auto"/>
                                                                  </w:divBdr>
                                                                  <w:divsChild>
                                                                    <w:div w:id="814028407">
                                                                      <w:marLeft w:val="0"/>
                                                                      <w:marRight w:val="0"/>
                                                                      <w:marTop w:val="0"/>
                                                                      <w:marBottom w:val="75"/>
                                                                      <w:divBdr>
                                                                        <w:top w:val="none" w:sz="0" w:space="0" w:color="auto"/>
                                                                        <w:left w:val="none" w:sz="0" w:space="0" w:color="auto"/>
                                                                        <w:bottom w:val="none" w:sz="0" w:space="0" w:color="auto"/>
                                                                        <w:right w:val="none" w:sz="0" w:space="0" w:color="auto"/>
                                                                      </w:divBdr>
                                                                      <w:divsChild>
                                                                        <w:div w:id="781144755">
                                                                          <w:marLeft w:val="0"/>
                                                                          <w:marRight w:val="0"/>
                                                                          <w:marTop w:val="0"/>
                                                                          <w:marBottom w:val="30"/>
                                                                          <w:divBdr>
                                                                            <w:top w:val="single" w:sz="6" w:space="0" w:color="E6EBF2"/>
                                                                            <w:left w:val="single" w:sz="6" w:space="0" w:color="E6EBF2"/>
                                                                            <w:bottom w:val="single" w:sz="6" w:space="0" w:color="E6EBF2"/>
                                                                            <w:right w:val="single" w:sz="6" w:space="0" w:color="E6EBF2"/>
                                                                          </w:divBdr>
                                                                          <w:divsChild>
                                                                            <w:div w:id="5449745">
                                                                              <w:marLeft w:val="0"/>
                                                                              <w:marRight w:val="0"/>
                                                                              <w:marTop w:val="0"/>
                                                                              <w:marBottom w:val="0"/>
                                                                              <w:divBdr>
                                                                                <w:top w:val="none" w:sz="0" w:space="0" w:color="auto"/>
                                                                                <w:left w:val="none" w:sz="0" w:space="0" w:color="auto"/>
                                                                                <w:bottom w:val="none" w:sz="0" w:space="0" w:color="auto"/>
                                                                                <w:right w:val="none" w:sz="0" w:space="0" w:color="auto"/>
                                                                              </w:divBdr>
                                                                              <w:divsChild>
                                                                                <w:div w:id="1486895455">
                                                                                  <w:marLeft w:val="0"/>
                                                                                  <w:marRight w:val="0"/>
                                                                                  <w:marTop w:val="0"/>
                                                                                  <w:marBottom w:val="0"/>
                                                                                  <w:divBdr>
                                                                                    <w:top w:val="none" w:sz="0" w:space="0" w:color="auto"/>
                                                                                    <w:left w:val="none" w:sz="0" w:space="0" w:color="auto"/>
                                                                                    <w:bottom w:val="none" w:sz="0" w:space="0" w:color="auto"/>
                                                                                    <w:right w:val="none" w:sz="0" w:space="0" w:color="auto"/>
                                                                                  </w:divBdr>
                                                                                  <w:divsChild>
                                                                                    <w:div w:id="1767461619">
                                                                                      <w:marLeft w:val="0"/>
                                                                                      <w:marRight w:val="0"/>
                                                                                      <w:marTop w:val="0"/>
                                                                                      <w:marBottom w:val="0"/>
                                                                                      <w:divBdr>
                                                                                        <w:top w:val="none" w:sz="0" w:space="0" w:color="auto"/>
                                                                                        <w:left w:val="none" w:sz="0" w:space="0" w:color="auto"/>
                                                                                        <w:bottom w:val="none" w:sz="0" w:space="0" w:color="auto"/>
                                                                                        <w:right w:val="none" w:sz="0" w:space="0" w:color="auto"/>
                                                                                      </w:divBdr>
                                                                                    </w:div>
                                                                                    <w:div w:id="1234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108742">
      <w:bodyDiv w:val="1"/>
      <w:marLeft w:val="0"/>
      <w:marRight w:val="0"/>
      <w:marTop w:val="0"/>
      <w:marBottom w:val="0"/>
      <w:divBdr>
        <w:top w:val="none" w:sz="0" w:space="0" w:color="auto"/>
        <w:left w:val="none" w:sz="0" w:space="0" w:color="auto"/>
        <w:bottom w:val="none" w:sz="0" w:space="0" w:color="auto"/>
        <w:right w:val="none" w:sz="0" w:space="0" w:color="auto"/>
      </w:divBdr>
    </w:div>
    <w:div w:id="981812630">
      <w:bodyDiv w:val="1"/>
      <w:marLeft w:val="0"/>
      <w:marRight w:val="0"/>
      <w:marTop w:val="0"/>
      <w:marBottom w:val="0"/>
      <w:divBdr>
        <w:top w:val="none" w:sz="0" w:space="0" w:color="auto"/>
        <w:left w:val="none" w:sz="0" w:space="0" w:color="auto"/>
        <w:bottom w:val="none" w:sz="0" w:space="0" w:color="auto"/>
        <w:right w:val="none" w:sz="0" w:space="0" w:color="auto"/>
      </w:divBdr>
      <w:divsChild>
        <w:div w:id="1200624573">
          <w:marLeft w:val="0"/>
          <w:marRight w:val="0"/>
          <w:marTop w:val="0"/>
          <w:marBottom w:val="0"/>
          <w:divBdr>
            <w:top w:val="none" w:sz="0" w:space="0" w:color="auto"/>
            <w:left w:val="none" w:sz="0" w:space="0" w:color="auto"/>
            <w:bottom w:val="none" w:sz="0" w:space="0" w:color="auto"/>
            <w:right w:val="none" w:sz="0" w:space="0" w:color="auto"/>
          </w:divBdr>
        </w:div>
      </w:divsChild>
    </w:div>
    <w:div w:id="1032147967">
      <w:bodyDiv w:val="1"/>
      <w:marLeft w:val="0"/>
      <w:marRight w:val="0"/>
      <w:marTop w:val="0"/>
      <w:marBottom w:val="0"/>
      <w:divBdr>
        <w:top w:val="none" w:sz="0" w:space="0" w:color="auto"/>
        <w:left w:val="none" w:sz="0" w:space="0" w:color="auto"/>
        <w:bottom w:val="none" w:sz="0" w:space="0" w:color="auto"/>
        <w:right w:val="none" w:sz="0" w:space="0" w:color="auto"/>
      </w:divBdr>
    </w:div>
    <w:div w:id="1230968586">
      <w:bodyDiv w:val="1"/>
      <w:marLeft w:val="0"/>
      <w:marRight w:val="0"/>
      <w:marTop w:val="0"/>
      <w:marBottom w:val="0"/>
      <w:divBdr>
        <w:top w:val="none" w:sz="0" w:space="0" w:color="auto"/>
        <w:left w:val="none" w:sz="0" w:space="0" w:color="auto"/>
        <w:bottom w:val="none" w:sz="0" w:space="0" w:color="auto"/>
        <w:right w:val="none" w:sz="0" w:space="0" w:color="auto"/>
      </w:divBdr>
    </w:div>
    <w:div w:id="1380201521">
      <w:bodyDiv w:val="1"/>
      <w:marLeft w:val="0"/>
      <w:marRight w:val="0"/>
      <w:marTop w:val="0"/>
      <w:marBottom w:val="0"/>
      <w:divBdr>
        <w:top w:val="none" w:sz="0" w:space="0" w:color="auto"/>
        <w:left w:val="none" w:sz="0" w:space="0" w:color="auto"/>
        <w:bottom w:val="none" w:sz="0" w:space="0" w:color="auto"/>
        <w:right w:val="none" w:sz="0" w:space="0" w:color="auto"/>
      </w:divBdr>
      <w:divsChild>
        <w:div w:id="450513490">
          <w:marLeft w:val="0"/>
          <w:marRight w:val="0"/>
          <w:marTop w:val="0"/>
          <w:marBottom w:val="0"/>
          <w:divBdr>
            <w:top w:val="none" w:sz="0" w:space="0" w:color="auto"/>
            <w:left w:val="none" w:sz="0" w:space="0" w:color="auto"/>
            <w:bottom w:val="none" w:sz="0" w:space="0" w:color="auto"/>
            <w:right w:val="none" w:sz="0" w:space="0" w:color="auto"/>
          </w:divBdr>
          <w:divsChild>
            <w:div w:id="1047030292">
              <w:marLeft w:val="0"/>
              <w:marRight w:val="0"/>
              <w:marTop w:val="0"/>
              <w:marBottom w:val="0"/>
              <w:divBdr>
                <w:top w:val="none" w:sz="0" w:space="0" w:color="auto"/>
                <w:left w:val="none" w:sz="0" w:space="0" w:color="auto"/>
                <w:bottom w:val="none" w:sz="0" w:space="0" w:color="auto"/>
                <w:right w:val="none" w:sz="0" w:space="0" w:color="auto"/>
              </w:divBdr>
              <w:divsChild>
                <w:div w:id="1916743264">
                  <w:marLeft w:val="0"/>
                  <w:marRight w:val="0"/>
                  <w:marTop w:val="0"/>
                  <w:marBottom w:val="0"/>
                  <w:divBdr>
                    <w:top w:val="none" w:sz="0" w:space="0" w:color="auto"/>
                    <w:left w:val="none" w:sz="0" w:space="0" w:color="auto"/>
                    <w:bottom w:val="none" w:sz="0" w:space="0" w:color="auto"/>
                    <w:right w:val="none" w:sz="0" w:space="0" w:color="auto"/>
                  </w:divBdr>
                  <w:divsChild>
                    <w:div w:id="1909068527">
                      <w:marLeft w:val="0"/>
                      <w:marRight w:val="0"/>
                      <w:marTop w:val="0"/>
                      <w:marBottom w:val="0"/>
                      <w:divBdr>
                        <w:top w:val="none" w:sz="0" w:space="0" w:color="auto"/>
                        <w:left w:val="none" w:sz="0" w:space="0" w:color="auto"/>
                        <w:bottom w:val="none" w:sz="0" w:space="0" w:color="auto"/>
                        <w:right w:val="none" w:sz="0" w:space="0" w:color="auto"/>
                      </w:divBdr>
                      <w:divsChild>
                        <w:div w:id="1521309832">
                          <w:marLeft w:val="2325"/>
                          <w:marRight w:val="0"/>
                          <w:marTop w:val="0"/>
                          <w:marBottom w:val="0"/>
                          <w:divBdr>
                            <w:top w:val="none" w:sz="0" w:space="0" w:color="auto"/>
                            <w:left w:val="none" w:sz="0" w:space="0" w:color="auto"/>
                            <w:bottom w:val="none" w:sz="0" w:space="0" w:color="auto"/>
                            <w:right w:val="none" w:sz="0" w:space="0" w:color="auto"/>
                          </w:divBdr>
                          <w:divsChild>
                            <w:div w:id="1629046614">
                              <w:marLeft w:val="0"/>
                              <w:marRight w:val="0"/>
                              <w:marTop w:val="0"/>
                              <w:marBottom w:val="0"/>
                              <w:divBdr>
                                <w:top w:val="none" w:sz="0" w:space="0" w:color="auto"/>
                                <w:left w:val="none" w:sz="0" w:space="0" w:color="auto"/>
                                <w:bottom w:val="none" w:sz="0" w:space="0" w:color="auto"/>
                                <w:right w:val="none" w:sz="0" w:space="0" w:color="auto"/>
                              </w:divBdr>
                              <w:divsChild>
                                <w:div w:id="1467821345">
                                  <w:marLeft w:val="0"/>
                                  <w:marRight w:val="0"/>
                                  <w:marTop w:val="0"/>
                                  <w:marBottom w:val="0"/>
                                  <w:divBdr>
                                    <w:top w:val="none" w:sz="0" w:space="0" w:color="auto"/>
                                    <w:left w:val="none" w:sz="0" w:space="0" w:color="auto"/>
                                    <w:bottom w:val="none" w:sz="0" w:space="0" w:color="auto"/>
                                    <w:right w:val="none" w:sz="0" w:space="0" w:color="auto"/>
                                  </w:divBdr>
                                  <w:divsChild>
                                    <w:div w:id="687754991">
                                      <w:marLeft w:val="0"/>
                                      <w:marRight w:val="0"/>
                                      <w:marTop w:val="0"/>
                                      <w:marBottom w:val="0"/>
                                      <w:divBdr>
                                        <w:top w:val="none" w:sz="0" w:space="0" w:color="auto"/>
                                        <w:left w:val="none" w:sz="0" w:space="0" w:color="auto"/>
                                        <w:bottom w:val="none" w:sz="0" w:space="0" w:color="auto"/>
                                        <w:right w:val="none" w:sz="0" w:space="0" w:color="auto"/>
                                      </w:divBdr>
                                      <w:divsChild>
                                        <w:div w:id="1677491737">
                                          <w:marLeft w:val="0"/>
                                          <w:marRight w:val="0"/>
                                          <w:marTop w:val="0"/>
                                          <w:marBottom w:val="0"/>
                                          <w:divBdr>
                                            <w:top w:val="none" w:sz="0" w:space="0" w:color="auto"/>
                                            <w:left w:val="none" w:sz="0" w:space="0" w:color="auto"/>
                                            <w:bottom w:val="none" w:sz="0" w:space="0" w:color="auto"/>
                                            <w:right w:val="none" w:sz="0" w:space="0" w:color="auto"/>
                                          </w:divBdr>
                                          <w:divsChild>
                                            <w:div w:id="2129154550">
                                              <w:marLeft w:val="0"/>
                                              <w:marRight w:val="0"/>
                                              <w:marTop w:val="0"/>
                                              <w:marBottom w:val="0"/>
                                              <w:divBdr>
                                                <w:top w:val="none" w:sz="0" w:space="0" w:color="auto"/>
                                                <w:left w:val="none" w:sz="0" w:space="0" w:color="auto"/>
                                                <w:bottom w:val="none" w:sz="0" w:space="0" w:color="auto"/>
                                                <w:right w:val="none" w:sz="0" w:space="0" w:color="auto"/>
                                              </w:divBdr>
                                              <w:divsChild>
                                                <w:div w:id="112025079">
                                                  <w:marLeft w:val="0"/>
                                                  <w:marRight w:val="0"/>
                                                  <w:marTop w:val="0"/>
                                                  <w:marBottom w:val="0"/>
                                                  <w:divBdr>
                                                    <w:top w:val="none" w:sz="0" w:space="0" w:color="auto"/>
                                                    <w:left w:val="none" w:sz="0" w:space="0" w:color="auto"/>
                                                    <w:bottom w:val="none" w:sz="0" w:space="0" w:color="auto"/>
                                                    <w:right w:val="none" w:sz="0" w:space="0" w:color="auto"/>
                                                  </w:divBdr>
                                                  <w:divsChild>
                                                    <w:div w:id="131600952">
                                                      <w:marLeft w:val="0"/>
                                                      <w:marRight w:val="0"/>
                                                      <w:marTop w:val="0"/>
                                                      <w:marBottom w:val="0"/>
                                                      <w:divBdr>
                                                        <w:top w:val="none" w:sz="0" w:space="0" w:color="auto"/>
                                                        <w:left w:val="none" w:sz="0" w:space="0" w:color="auto"/>
                                                        <w:bottom w:val="none" w:sz="0" w:space="0" w:color="auto"/>
                                                        <w:right w:val="none" w:sz="0" w:space="0" w:color="auto"/>
                                                      </w:divBdr>
                                                      <w:divsChild>
                                                        <w:div w:id="365175861">
                                                          <w:marLeft w:val="0"/>
                                                          <w:marRight w:val="0"/>
                                                          <w:marTop w:val="0"/>
                                                          <w:marBottom w:val="0"/>
                                                          <w:divBdr>
                                                            <w:top w:val="none" w:sz="0" w:space="0" w:color="auto"/>
                                                            <w:left w:val="none" w:sz="0" w:space="0" w:color="auto"/>
                                                            <w:bottom w:val="none" w:sz="0" w:space="0" w:color="auto"/>
                                                            <w:right w:val="none" w:sz="0" w:space="0" w:color="auto"/>
                                                          </w:divBdr>
                                                          <w:divsChild>
                                                            <w:div w:id="1076125606">
                                                              <w:marLeft w:val="0"/>
                                                              <w:marRight w:val="0"/>
                                                              <w:marTop w:val="0"/>
                                                              <w:marBottom w:val="0"/>
                                                              <w:divBdr>
                                                                <w:top w:val="none" w:sz="0" w:space="0" w:color="auto"/>
                                                                <w:left w:val="none" w:sz="0" w:space="0" w:color="auto"/>
                                                                <w:bottom w:val="none" w:sz="0" w:space="0" w:color="auto"/>
                                                                <w:right w:val="none" w:sz="0" w:space="0" w:color="auto"/>
                                                              </w:divBdr>
                                                              <w:divsChild>
                                                                <w:div w:id="290944393">
                                                                  <w:marLeft w:val="0"/>
                                                                  <w:marRight w:val="0"/>
                                                                  <w:marTop w:val="0"/>
                                                                  <w:marBottom w:val="0"/>
                                                                  <w:divBdr>
                                                                    <w:top w:val="none" w:sz="0" w:space="0" w:color="auto"/>
                                                                    <w:left w:val="none" w:sz="0" w:space="0" w:color="auto"/>
                                                                    <w:bottom w:val="none" w:sz="0" w:space="0" w:color="auto"/>
                                                                    <w:right w:val="none" w:sz="0" w:space="0" w:color="auto"/>
                                                                  </w:divBdr>
                                                                  <w:divsChild>
                                                                    <w:div w:id="1098284535">
                                                                      <w:marLeft w:val="0"/>
                                                                      <w:marRight w:val="0"/>
                                                                      <w:marTop w:val="0"/>
                                                                      <w:marBottom w:val="75"/>
                                                                      <w:divBdr>
                                                                        <w:top w:val="none" w:sz="0" w:space="0" w:color="auto"/>
                                                                        <w:left w:val="none" w:sz="0" w:space="0" w:color="auto"/>
                                                                        <w:bottom w:val="none" w:sz="0" w:space="0" w:color="auto"/>
                                                                        <w:right w:val="none" w:sz="0" w:space="0" w:color="auto"/>
                                                                      </w:divBdr>
                                                                      <w:divsChild>
                                                                        <w:div w:id="973367952">
                                                                          <w:marLeft w:val="0"/>
                                                                          <w:marRight w:val="0"/>
                                                                          <w:marTop w:val="0"/>
                                                                          <w:marBottom w:val="30"/>
                                                                          <w:divBdr>
                                                                            <w:top w:val="single" w:sz="6" w:space="0" w:color="E6EBF2"/>
                                                                            <w:left w:val="single" w:sz="6" w:space="0" w:color="E6EBF2"/>
                                                                            <w:bottom w:val="single" w:sz="6" w:space="0" w:color="E6EBF2"/>
                                                                            <w:right w:val="single" w:sz="6" w:space="0" w:color="E6EBF2"/>
                                                                          </w:divBdr>
                                                                          <w:divsChild>
                                                                            <w:div w:id="765733599">
                                                                              <w:marLeft w:val="0"/>
                                                                              <w:marRight w:val="0"/>
                                                                              <w:marTop w:val="0"/>
                                                                              <w:marBottom w:val="0"/>
                                                                              <w:divBdr>
                                                                                <w:top w:val="none" w:sz="0" w:space="0" w:color="auto"/>
                                                                                <w:left w:val="none" w:sz="0" w:space="0" w:color="auto"/>
                                                                                <w:bottom w:val="none" w:sz="0" w:space="0" w:color="auto"/>
                                                                                <w:right w:val="none" w:sz="0" w:space="0" w:color="auto"/>
                                                                              </w:divBdr>
                                                                              <w:divsChild>
                                                                                <w:div w:id="15252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5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usiness.libertymutualgroup.com/business-insurance/coverages/equipment-breakdown-policy" TargetMode="External"/><Relationship Id="rId4" Type="http://schemas.openxmlformats.org/officeDocument/2006/relationships/webSettings" Target="webSettings.xml"/><Relationship Id="rId9" Type="http://schemas.openxmlformats.org/officeDocument/2006/relationships/hyperlink" Target="mailto:LMEBInspections@LibertyMutu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Liberty Mutual</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Mark Mooney</dc:creator>
  <cp:lastModifiedBy>Maly, Bill</cp:lastModifiedBy>
  <cp:revision>2</cp:revision>
  <cp:lastPrinted>2014-07-23T19:50:00Z</cp:lastPrinted>
  <dcterms:created xsi:type="dcterms:W3CDTF">2025-08-11T14:31:00Z</dcterms:created>
  <dcterms:modified xsi:type="dcterms:W3CDTF">2025-08-11T14:31:00Z</dcterms:modified>
</cp:coreProperties>
</file>